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9EE" w:rsidRPr="00B5283D" w:rsidRDefault="00B529EE" w:rsidP="00B5283D">
      <w:pPr>
        <w:widowControl w:val="0"/>
        <w:autoSpaceDE w:val="0"/>
        <w:autoSpaceDN w:val="0"/>
        <w:adjustRightInd w:val="0"/>
        <w:spacing w:line="276" w:lineRule="auto"/>
        <w:rPr>
          <w:rFonts w:cs="Arial"/>
          <w:b/>
          <w:color w:val="000000"/>
          <w:shd w:val="clear" w:color="auto" w:fill="FFFFFF"/>
        </w:rPr>
      </w:pPr>
      <w:r w:rsidRPr="00B5283D">
        <w:rPr>
          <w:rFonts w:cs="Arial"/>
          <w:b/>
          <w:color w:val="000000"/>
          <w:shd w:val="clear" w:color="auto" w:fill="FFFFFF"/>
        </w:rPr>
        <w:t>Plantoelichting</w:t>
      </w:r>
    </w:p>
    <w:p w:rsidR="00B529EE" w:rsidRPr="00B5283D" w:rsidRDefault="00B529EE" w:rsidP="00B5283D">
      <w:pPr>
        <w:widowControl w:val="0"/>
        <w:autoSpaceDE w:val="0"/>
        <w:autoSpaceDN w:val="0"/>
        <w:adjustRightInd w:val="0"/>
        <w:spacing w:line="276" w:lineRule="auto"/>
        <w:rPr>
          <w:rFonts w:cs="Arial"/>
          <w:b/>
          <w:color w:val="000000"/>
          <w:shd w:val="clear" w:color="auto" w:fill="FFFFFF"/>
        </w:rPr>
      </w:pPr>
    </w:p>
    <w:p w:rsidR="00B529EE" w:rsidRPr="00B5283D" w:rsidRDefault="00D37E11" w:rsidP="00B5283D">
      <w:pPr>
        <w:widowControl w:val="0"/>
        <w:autoSpaceDE w:val="0"/>
        <w:autoSpaceDN w:val="0"/>
        <w:adjustRightInd w:val="0"/>
        <w:spacing w:line="276" w:lineRule="auto"/>
        <w:rPr>
          <w:rFonts w:cs="Arial"/>
          <w:color w:val="000000"/>
          <w:shd w:val="clear" w:color="auto" w:fill="FFFFFF"/>
        </w:rPr>
      </w:pPr>
      <w:r>
        <w:rPr>
          <w:rFonts w:cs="Arial"/>
          <w:color w:val="000000"/>
          <w:shd w:val="clear" w:color="auto" w:fill="FFFFFF"/>
        </w:rPr>
        <w:t xml:space="preserve">Vastgesteld </w:t>
      </w:r>
      <w:r w:rsidR="002B743D">
        <w:rPr>
          <w:rFonts w:cs="Arial"/>
          <w:color w:val="000000"/>
          <w:shd w:val="clear" w:color="auto" w:fill="FFFFFF"/>
        </w:rPr>
        <w:t>be</w:t>
      </w:r>
      <w:r w:rsidR="00B529EE" w:rsidRPr="00B5283D">
        <w:rPr>
          <w:rFonts w:cs="Arial"/>
          <w:color w:val="000000"/>
          <w:shd w:val="clear" w:color="auto" w:fill="FFFFFF"/>
        </w:rPr>
        <w:t xml:space="preserve">stemmingsplan </w:t>
      </w:r>
      <w:proofErr w:type="spellStart"/>
      <w:r w:rsidR="00B529EE" w:rsidRPr="00B5283D">
        <w:rPr>
          <w:rFonts w:cs="Arial"/>
          <w:color w:val="000000"/>
          <w:shd w:val="clear" w:color="auto" w:fill="FFFFFF"/>
        </w:rPr>
        <w:t>Boesingheli</w:t>
      </w:r>
      <w:r w:rsidR="00E938A8">
        <w:rPr>
          <w:rFonts w:cs="Arial"/>
          <w:color w:val="000000"/>
          <w:shd w:val="clear" w:color="auto" w:fill="FFFFFF"/>
        </w:rPr>
        <w:t>e</w:t>
      </w:r>
      <w:r w:rsidR="00B529EE" w:rsidRPr="00B5283D">
        <w:rPr>
          <w:rFonts w:cs="Arial"/>
          <w:color w:val="000000"/>
          <w:shd w:val="clear" w:color="auto" w:fill="FFFFFF"/>
        </w:rPr>
        <w:t>de</w:t>
      </w:r>
      <w:proofErr w:type="spellEnd"/>
      <w:r w:rsidR="00B529EE" w:rsidRPr="00B5283D">
        <w:rPr>
          <w:rFonts w:cs="Arial"/>
          <w:color w:val="000000"/>
          <w:shd w:val="clear" w:color="auto" w:fill="FFFFFF"/>
        </w:rPr>
        <w:t xml:space="preserve"> </w:t>
      </w:r>
      <w:proofErr w:type="spellStart"/>
      <w:r w:rsidR="00B529EE" w:rsidRPr="00B5283D">
        <w:rPr>
          <w:rFonts w:cs="Arial"/>
          <w:color w:val="000000"/>
          <w:shd w:val="clear" w:color="auto" w:fill="FFFFFF"/>
        </w:rPr>
        <w:t>Schipholweg</w:t>
      </w:r>
      <w:proofErr w:type="spellEnd"/>
      <w:r w:rsidR="00B529EE" w:rsidRPr="00B5283D">
        <w:rPr>
          <w:rFonts w:cs="Arial"/>
          <w:color w:val="000000"/>
          <w:shd w:val="clear" w:color="auto" w:fill="FFFFFF"/>
        </w:rPr>
        <w:t xml:space="preserve"> teg</w:t>
      </w:r>
      <w:r w:rsidR="007B521B" w:rsidRPr="00B5283D">
        <w:rPr>
          <w:rFonts w:cs="Arial"/>
          <w:color w:val="000000"/>
          <w:shd w:val="clear" w:color="auto" w:fill="FFFFFF"/>
        </w:rPr>
        <w:t>e</w:t>
      </w:r>
      <w:r w:rsidR="00B529EE" w:rsidRPr="00B5283D">
        <w:rPr>
          <w:rFonts w:cs="Arial"/>
          <w:color w:val="000000"/>
          <w:shd w:val="clear" w:color="auto" w:fill="FFFFFF"/>
        </w:rPr>
        <w:t>nover 837</w:t>
      </w:r>
    </w:p>
    <w:p w:rsidR="002B743D" w:rsidRDefault="002B743D" w:rsidP="00B5283D">
      <w:pPr>
        <w:widowControl w:val="0"/>
        <w:autoSpaceDE w:val="0"/>
        <w:autoSpaceDN w:val="0"/>
        <w:adjustRightInd w:val="0"/>
        <w:spacing w:line="276" w:lineRule="auto"/>
        <w:rPr>
          <w:rFonts w:cs="Arial"/>
          <w:color w:val="000000"/>
          <w:shd w:val="clear" w:color="auto" w:fill="FFFFFF"/>
        </w:rPr>
      </w:pPr>
    </w:p>
    <w:p w:rsidR="00B529EE" w:rsidRPr="00B5283D" w:rsidRDefault="00D37E11" w:rsidP="00B5283D">
      <w:pPr>
        <w:widowControl w:val="0"/>
        <w:autoSpaceDE w:val="0"/>
        <w:autoSpaceDN w:val="0"/>
        <w:adjustRightInd w:val="0"/>
        <w:spacing w:line="276" w:lineRule="auto"/>
        <w:rPr>
          <w:rFonts w:cs="Arial"/>
          <w:b/>
          <w:bCs/>
          <w:color w:val="000000"/>
          <w:shd w:val="clear" w:color="auto" w:fill="FFFFFF"/>
        </w:rPr>
      </w:pPr>
      <w:r>
        <w:rPr>
          <w:rFonts w:cs="Arial"/>
          <w:color w:val="000000"/>
          <w:shd w:val="clear" w:color="auto" w:fill="FFFFFF"/>
        </w:rPr>
        <w:t>Maart</w:t>
      </w:r>
      <w:r w:rsidR="001D3CD1">
        <w:rPr>
          <w:rFonts w:cs="Arial"/>
          <w:color w:val="000000"/>
          <w:shd w:val="clear" w:color="auto" w:fill="FFFFFF"/>
        </w:rPr>
        <w:t xml:space="preserve"> 2012</w:t>
      </w:r>
      <w:r w:rsidR="00B529EE" w:rsidRPr="00B5283D">
        <w:rPr>
          <w:rFonts w:cs="Arial"/>
          <w:color w:val="000000"/>
          <w:shd w:val="clear" w:color="auto" w:fill="FFFFFF"/>
        </w:rPr>
        <w:br w:type="page"/>
      </w:r>
      <w:bookmarkStart w:id="0" w:name="02eed286-127f-48db-aae2-5bb966316a6c"/>
      <w:bookmarkEnd w:id="0"/>
      <w:r w:rsidR="00B529EE" w:rsidRPr="00B5283D">
        <w:rPr>
          <w:rFonts w:cs="Arial"/>
          <w:b/>
          <w:bCs/>
          <w:color w:val="000000"/>
          <w:shd w:val="clear" w:color="auto" w:fill="FFFFFF"/>
        </w:rPr>
        <w:lastRenderedPageBreak/>
        <w:t>HOOFDSTUK 1 Inleiding</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1" w:name="4fd1fad5-c702-46da-9dc0-5019016ae67f"/>
      <w:bookmarkEnd w:id="1"/>
      <w:r w:rsidRPr="00B5283D">
        <w:rPr>
          <w:rFonts w:cs="Arial"/>
          <w:b/>
          <w:bCs/>
          <w:color w:val="000000"/>
          <w:shd w:val="clear" w:color="auto" w:fill="FFFFFF"/>
        </w:rPr>
        <w:t xml:space="preserve">1.1 </w:t>
      </w:r>
      <w:r w:rsidR="007B521B" w:rsidRPr="00B5283D">
        <w:rPr>
          <w:rFonts w:cs="Arial"/>
          <w:b/>
          <w:bCs/>
          <w:color w:val="000000"/>
          <w:shd w:val="clear" w:color="auto" w:fill="FFFFFF"/>
        </w:rPr>
        <w:tab/>
      </w:r>
      <w:r w:rsidRPr="00B5283D">
        <w:rPr>
          <w:rFonts w:cs="Arial"/>
          <w:b/>
          <w:bCs/>
          <w:color w:val="000000"/>
          <w:shd w:val="clear" w:color="auto" w:fill="FFFFFF"/>
        </w:rPr>
        <w:t>Aanleiding</w:t>
      </w:r>
    </w:p>
    <w:p w:rsidR="0081676C" w:rsidRDefault="007B521B" w:rsidP="00B528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08"/>
        <w:rPr>
          <w:rFonts w:cs="Arial"/>
        </w:rPr>
      </w:pPr>
      <w:r w:rsidRPr="00B5283D">
        <w:rPr>
          <w:rFonts w:cs="Arial"/>
        </w:rPr>
        <w:tab/>
      </w:r>
      <w:r w:rsidR="00B529EE" w:rsidRPr="00B5283D">
        <w:rPr>
          <w:rFonts w:cs="Arial"/>
        </w:rPr>
        <w:t>Boesingheliede is een buurtschap in het noorden van de gemeente Haarlemmermeer. De meeste</w:t>
      </w:r>
      <w:r w:rsidRPr="00B5283D">
        <w:rPr>
          <w:rFonts w:cs="Arial"/>
        </w:rPr>
        <w:t xml:space="preserve"> </w:t>
      </w:r>
      <w:r w:rsidRPr="00B5283D">
        <w:rPr>
          <w:rFonts w:cs="Arial"/>
        </w:rPr>
        <w:tab/>
      </w:r>
      <w:r w:rsidR="00B529EE" w:rsidRPr="00B5283D">
        <w:rPr>
          <w:rFonts w:cs="Arial"/>
        </w:rPr>
        <w:t xml:space="preserve">woningen zijn gelegen aan de Schipholweg. Op het ogenblik wordt het rioolwater uit Boesingheliede nog op het oppervlaktewater geloosd. Dit is een onwenselijke situatie. Ook voor </w:t>
      </w:r>
      <w:r w:rsidR="00392072">
        <w:rPr>
          <w:rFonts w:cs="Arial"/>
        </w:rPr>
        <w:t xml:space="preserve">het rioolwater van </w:t>
      </w:r>
      <w:r w:rsidR="00B529EE" w:rsidRPr="00B5283D">
        <w:rPr>
          <w:rFonts w:cs="Arial"/>
        </w:rPr>
        <w:t xml:space="preserve">de toekomstige uitbreiding van het bedrijventerrein De Liede naar de </w:t>
      </w:r>
      <w:r w:rsidR="00B83934" w:rsidRPr="00B5283D">
        <w:rPr>
          <w:rFonts w:cs="Arial"/>
        </w:rPr>
        <w:t>afvalwaterzuiveringinrichting</w:t>
      </w:r>
      <w:r w:rsidR="00B529EE" w:rsidRPr="00B5283D">
        <w:rPr>
          <w:rFonts w:cs="Arial"/>
        </w:rPr>
        <w:t xml:space="preserve"> bij Zwanenburg op 600 meter afstand van de geprojecteerde bouwlocatie is het noodzakelijk een goede afvoer te regelen. </w:t>
      </w:r>
      <w:r w:rsidR="0081676C">
        <w:rPr>
          <w:rFonts w:cs="Arial"/>
        </w:rPr>
        <w:t>Aanleiding voor het opstellen van dit bestemmingsplan bestaat enerzijds uit de toekomstige uitbreiding van de Liede en de noodzaak hiervoor iets te regelen en anderzijds om de huidige ongewenste situatie op te lossen.</w:t>
      </w:r>
      <w:r w:rsidR="000A5EC3">
        <w:rPr>
          <w:rFonts w:cs="Arial"/>
        </w:rPr>
        <w:t xml:space="preserve"> Voor </w:t>
      </w:r>
      <w:r w:rsidR="0081676C">
        <w:rPr>
          <w:rFonts w:cs="Arial"/>
        </w:rPr>
        <w:t xml:space="preserve">de bouw van het rioolpompgemaal </w:t>
      </w:r>
      <w:r w:rsidR="000A5EC3">
        <w:rPr>
          <w:rFonts w:cs="Arial"/>
        </w:rPr>
        <w:t>is op 10 augustus 2010 een aanvaag ingediend door het Hoogheemraadschap van Rijnland</w:t>
      </w:r>
      <w:r w:rsidR="0081676C">
        <w:rPr>
          <w:rFonts w:cs="Arial"/>
        </w:rPr>
        <w:t>.</w:t>
      </w:r>
    </w:p>
    <w:p w:rsidR="000A5EC3" w:rsidRDefault="0081676C" w:rsidP="00B528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08"/>
        <w:rPr>
          <w:rFonts w:cs="Arial"/>
        </w:rPr>
      </w:pPr>
      <w:r>
        <w:rPr>
          <w:rFonts w:cs="Arial"/>
        </w:rPr>
        <w:t xml:space="preserve"> </w:t>
      </w:r>
    </w:p>
    <w:p w:rsidR="00B529EE" w:rsidRPr="00B5283D" w:rsidRDefault="00B529EE" w:rsidP="00B528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08"/>
        <w:rPr>
          <w:rFonts w:cs="Arial"/>
        </w:rPr>
      </w:pPr>
      <w:r w:rsidRPr="00B5283D">
        <w:rPr>
          <w:rFonts w:cs="Arial"/>
        </w:rPr>
        <w:t xml:space="preserve">Behoudens de bouw van het rioolpompgemaal bestaat de </w:t>
      </w:r>
      <w:r w:rsidR="00230CE8" w:rsidRPr="00B5283D">
        <w:rPr>
          <w:rFonts w:cs="Arial"/>
        </w:rPr>
        <w:t>aa</w:t>
      </w:r>
      <w:r w:rsidRPr="00B5283D">
        <w:rPr>
          <w:rFonts w:cs="Arial"/>
        </w:rPr>
        <w:t xml:space="preserve">nvraag ook </w:t>
      </w:r>
      <w:r w:rsidR="004F3E5A">
        <w:rPr>
          <w:rFonts w:cs="Arial"/>
        </w:rPr>
        <w:t xml:space="preserve">uit </w:t>
      </w:r>
      <w:r w:rsidRPr="00B5283D">
        <w:rPr>
          <w:rFonts w:cs="Arial"/>
        </w:rPr>
        <w:t>het maken van een nieuwe aansluiting op de bestaande riolering ter hoogte van Schipholweg 837, het aanleggen van een persleiding naar de bestaande persleiding en het aanleggen van een toegangsweg naar het riool</w:t>
      </w:r>
      <w:r w:rsidR="004F3E5A">
        <w:rPr>
          <w:rFonts w:cs="Arial"/>
        </w:rPr>
        <w:t>pomp</w:t>
      </w:r>
      <w:r w:rsidRPr="00B5283D">
        <w:rPr>
          <w:rFonts w:cs="Arial"/>
        </w:rPr>
        <w:t>gemaal</w:t>
      </w:r>
      <w:r w:rsidR="000A5EC3">
        <w:rPr>
          <w:rFonts w:cs="Arial"/>
        </w:rPr>
        <w:t>.</w:t>
      </w:r>
      <w:r w:rsidRPr="00B5283D">
        <w:rPr>
          <w:rFonts w:cs="Arial"/>
        </w:rPr>
        <w:t xml:space="preserve"> </w:t>
      </w:r>
      <w:r w:rsidR="000A5EC3">
        <w:rPr>
          <w:rFonts w:cs="Arial"/>
        </w:rPr>
        <w:t>De weg wordt</w:t>
      </w:r>
      <w:r w:rsidRPr="00B5283D">
        <w:rPr>
          <w:rFonts w:cs="Arial"/>
        </w:rPr>
        <w:t xml:space="preserve"> alleen gebruikt voor onderhoud van het gemaal, toegang tot akkerbouwgebied en onderhoud van de sloten.</w:t>
      </w:r>
      <w:r w:rsidR="007B521B" w:rsidRPr="00B5283D">
        <w:rPr>
          <w:rFonts w:cs="Arial"/>
        </w:rPr>
        <w:t xml:space="preserve"> Het rioolpompgemaal wordt door ons als een noodzakelijke en wenselijke ontwikkeling gezien. </w:t>
      </w:r>
    </w:p>
    <w:p w:rsidR="00B529EE" w:rsidRDefault="00B529EE" w:rsidP="00B5283D">
      <w:pPr>
        <w:widowControl w:val="0"/>
        <w:autoSpaceDE w:val="0"/>
        <w:autoSpaceDN w:val="0"/>
        <w:adjustRightInd w:val="0"/>
        <w:spacing w:line="276" w:lineRule="auto"/>
        <w:rPr>
          <w:rFonts w:cs="Arial"/>
          <w:color w:val="000000"/>
          <w:shd w:val="clear" w:color="auto" w:fill="FFFFFF"/>
        </w:rPr>
      </w:pPr>
    </w:p>
    <w:p w:rsidR="00E938A8" w:rsidRDefault="00E938A8" w:rsidP="00B5283D">
      <w:pPr>
        <w:widowControl w:val="0"/>
        <w:autoSpaceDE w:val="0"/>
        <w:autoSpaceDN w:val="0"/>
        <w:adjustRightInd w:val="0"/>
        <w:spacing w:line="276" w:lineRule="auto"/>
        <w:rPr>
          <w:rFonts w:cs="Arial"/>
          <w:color w:val="000000"/>
          <w:shd w:val="clear" w:color="auto" w:fill="FFFFFF"/>
        </w:rPr>
      </w:pPr>
      <w:r>
        <w:rPr>
          <w:rFonts w:cs="Arial"/>
          <w:color w:val="000000"/>
          <w:shd w:val="clear" w:color="auto" w:fill="FFFFFF"/>
        </w:rPr>
        <w:t xml:space="preserve">                                               </w:t>
      </w:r>
      <w:r w:rsidR="00CE2CF0">
        <w:rPr>
          <w:rFonts w:cs="Arial"/>
          <w:noProof/>
          <w:color w:val="000000"/>
          <w:shd w:val="clear" w:color="auto" w:fill="FFFFFF"/>
        </w:rPr>
        <w:drawing>
          <wp:inline distT="0" distB="0" distL="0" distR="0">
            <wp:extent cx="2981805" cy="2337724"/>
            <wp:effectExtent l="38100" t="57150" r="123345" b="100676"/>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7446" t="36852" r="28535" b="17813"/>
                    <a:stretch>
                      <a:fillRect/>
                    </a:stretch>
                  </pic:blipFill>
                  <pic:spPr bwMode="auto">
                    <a:xfrm>
                      <a:off x="0" y="0"/>
                      <a:ext cx="2981805" cy="2337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38A8" w:rsidRPr="00E938A8" w:rsidRDefault="00E938A8" w:rsidP="00B5283D">
      <w:pPr>
        <w:widowControl w:val="0"/>
        <w:autoSpaceDE w:val="0"/>
        <w:autoSpaceDN w:val="0"/>
        <w:adjustRightInd w:val="0"/>
        <w:spacing w:line="276" w:lineRule="auto"/>
        <w:rPr>
          <w:rFonts w:cs="Arial"/>
          <w:color w:val="000000"/>
          <w:sz w:val="16"/>
          <w:szCs w:val="16"/>
          <w:shd w:val="clear" w:color="auto" w:fill="FFFFFF"/>
        </w:rPr>
      </w:pPr>
      <w:r>
        <w:rPr>
          <w:rFonts w:cs="Arial"/>
          <w:color w:val="000000"/>
          <w:shd w:val="clear" w:color="auto" w:fill="FFFFFF"/>
        </w:rPr>
        <w:t xml:space="preserve">                                        </w:t>
      </w:r>
      <w:r w:rsidRPr="00E938A8">
        <w:rPr>
          <w:rFonts w:cs="Arial"/>
          <w:i/>
          <w:iCs/>
          <w:sz w:val="16"/>
          <w:szCs w:val="16"/>
        </w:rPr>
        <w:t>huidige situatie plangebied met in de cirkel de locatie voor het nieuwe rioolgemaal</w:t>
      </w:r>
    </w:p>
    <w:p w:rsidR="00E938A8" w:rsidRDefault="00E938A8"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2" w:name="1c681f87-29d6-4839-8879-fe0bbecba665"/>
      <w:bookmarkEnd w:id="2"/>
      <w:r w:rsidRPr="00B5283D">
        <w:rPr>
          <w:rFonts w:cs="Arial"/>
          <w:b/>
          <w:bCs/>
          <w:color w:val="000000"/>
          <w:shd w:val="clear" w:color="auto" w:fill="FFFFFF"/>
        </w:rPr>
        <w:t xml:space="preserve">1.2 </w:t>
      </w:r>
      <w:r w:rsidR="007B521B" w:rsidRPr="00B5283D">
        <w:rPr>
          <w:rFonts w:cs="Arial"/>
          <w:b/>
          <w:bCs/>
          <w:color w:val="000000"/>
          <w:shd w:val="clear" w:color="auto" w:fill="FFFFFF"/>
        </w:rPr>
        <w:tab/>
      </w:r>
      <w:r w:rsidRPr="00B5283D">
        <w:rPr>
          <w:rFonts w:cs="Arial"/>
          <w:b/>
          <w:bCs/>
          <w:color w:val="000000"/>
          <w:shd w:val="clear" w:color="auto" w:fill="FFFFFF"/>
        </w:rPr>
        <w:t>Aard en doel</w:t>
      </w:r>
    </w:p>
    <w:p w:rsidR="007B521B" w:rsidRPr="00B5283D" w:rsidRDefault="00230CE8" w:rsidP="00B5283D">
      <w:pPr>
        <w:pStyle w:val="Lijstalinea"/>
        <w:spacing w:line="276" w:lineRule="auto"/>
        <w:ind w:left="708"/>
        <w:rPr>
          <w:rFonts w:ascii="Arial" w:eastAsia="Arial" w:hAnsi="Arial" w:cs="Arial"/>
          <w:sz w:val="20"/>
          <w:szCs w:val="20"/>
          <w:shd w:val="clear" w:color="auto" w:fill="FFFFFF"/>
        </w:rPr>
      </w:pPr>
      <w:r w:rsidRPr="00B5283D">
        <w:rPr>
          <w:rFonts w:ascii="Arial" w:hAnsi="Arial" w:cs="Arial"/>
          <w:sz w:val="20"/>
          <w:szCs w:val="20"/>
        </w:rPr>
        <w:t xml:space="preserve">Dit bestemmingsplan is een ontwikkelingsplan op locatieniveau. </w:t>
      </w:r>
      <w:r w:rsidR="007B521B" w:rsidRPr="00B5283D">
        <w:rPr>
          <w:rFonts w:ascii="Arial" w:eastAsia="Arial" w:hAnsi="Arial" w:cs="Arial"/>
          <w:sz w:val="20"/>
          <w:szCs w:val="20"/>
          <w:shd w:val="clear" w:color="auto" w:fill="FFFFFF"/>
        </w:rPr>
        <w:t>Het bestemmingsplan heeft tot doel een planologische regeling te bieden, waarmee de nieuwe wenselijke ontwikkeling passend wordt bestemd.</w:t>
      </w:r>
    </w:p>
    <w:p w:rsidR="007B521B" w:rsidRPr="00B5283D" w:rsidRDefault="007B521B" w:rsidP="00B5283D">
      <w:pPr>
        <w:widowControl w:val="0"/>
        <w:autoSpaceDE w:val="0"/>
        <w:autoSpaceDN w:val="0"/>
        <w:adjustRightInd w:val="0"/>
        <w:spacing w:line="276" w:lineRule="auto"/>
        <w:rPr>
          <w:rFonts w:cs="Arial"/>
          <w:b/>
          <w:bCs/>
          <w:color w:val="000000"/>
          <w:shd w:val="clear" w:color="auto" w:fill="FFFFFF"/>
        </w:rPr>
      </w:pPr>
      <w:bookmarkStart w:id="3" w:name="7da09a19-e567-417a-89a0-6b2c66b6aacd"/>
      <w:bookmarkEnd w:id="3"/>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r w:rsidRPr="00B5283D">
        <w:rPr>
          <w:rFonts w:cs="Arial"/>
          <w:b/>
          <w:bCs/>
          <w:color w:val="000000"/>
          <w:shd w:val="clear" w:color="auto" w:fill="FFFFFF"/>
        </w:rPr>
        <w:t xml:space="preserve">1.3 </w:t>
      </w:r>
      <w:r w:rsidR="007B521B" w:rsidRPr="00B5283D">
        <w:rPr>
          <w:rFonts w:cs="Arial"/>
          <w:b/>
          <w:bCs/>
          <w:color w:val="000000"/>
          <w:shd w:val="clear" w:color="auto" w:fill="FFFFFF"/>
        </w:rPr>
        <w:tab/>
      </w:r>
      <w:r w:rsidRPr="00B5283D">
        <w:rPr>
          <w:rFonts w:cs="Arial"/>
          <w:b/>
          <w:bCs/>
          <w:color w:val="000000"/>
          <w:shd w:val="clear" w:color="auto" w:fill="FFFFFF"/>
        </w:rPr>
        <w:t>Leeswijzer</w:t>
      </w:r>
    </w:p>
    <w:p w:rsidR="007B521B" w:rsidRPr="00B5283D" w:rsidRDefault="007B521B" w:rsidP="00B5283D">
      <w:pPr>
        <w:spacing w:line="276" w:lineRule="auto"/>
        <w:ind w:left="705"/>
        <w:rPr>
          <w:rFonts w:cs="Arial"/>
        </w:rPr>
      </w:pPr>
      <w:r w:rsidRPr="00B5283D">
        <w:rPr>
          <w:rFonts w:cs="Arial"/>
          <w:color w:val="000000"/>
          <w:shd w:val="clear" w:color="auto" w:fill="FFFFFF"/>
        </w:rPr>
        <w:tab/>
      </w:r>
      <w:r w:rsidRPr="00B5283D">
        <w:rPr>
          <w:rFonts w:cs="Arial"/>
        </w:rPr>
        <w:t xml:space="preserve">In hoofdstuk 2 wordt de bestaande situatie van het plangebied omschreven. Het beleidskader dat van toepassing is op het plangebied is opgenomen in hoofdstuk </w:t>
      </w:r>
      <w:smartTag w:uri="urn:schemas-microsoft-com:office:smarttags" w:element="metricconverter">
        <w:smartTagPr>
          <w:attr w:name="ProductID" w:val="3. In"/>
        </w:smartTagPr>
        <w:r w:rsidRPr="00B5283D">
          <w:rPr>
            <w:rFonts w:cs="Arial"/>
          </w:rPr>
          <w:t>3. In</w:t>
        </w:r>
      </w:smartTag>
      <w:r w:rsidRPr="00B5283D">
        <w:rPr>
          <w:rFonts w:cs="Arial"/>
        </w:rPr>
        <w:t xml:space="preserve"> hoofdstuk 4 komt de nieuwe situatie aan bod. Aan de hand van de omschrijving van onderzoeken en beperkingen ter plaatse en in de directe omgeving van het plangebied wordt in hoofdstuk 5 de toelaatbaarheid van de ontwikkeling geschetst. De haalbaarheid van het plan, in zowel financieel als maatschappelijk opzicht, komen in hoofdstuk 6 aan de orde. In hoofdstuk 7 wordt het juridisch bindend gedeelte bestaande uit de regels en de verbeelding toegelicht. </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pageBreakBefore/>
        <w:widowControl w:val="0"/>
        <w:autoSpaceDE w:val="0"/>
        <w:autoSpaceDN w:val="0"/>
        <w:adjustRightInd w:val="0"/>
        <w:spacing w:line="276" w:lineRule="auto"/>
        <w:rPr>
          <w:rFonts w:cs="Arial"/>
          <w:b/>
          <w:bCs/>
          <w:color w:val="000000"/>
          <w:shd w:val="clear" w:color="auto" w:fill="FFFFFF"/>
        </w:rPr>
      </w:pPr>
      <w:bookmarkStart w:id="4" w:name="f9f2b263-83d9-437c-a39e-7dbafe3c5359"/>
      <w:bookmarkEnd w:id="4"/>
      <w:r w:rsidRPr="00B5283D">
        <w:rPr>
          <w:rFonts w:cs="Arial"/>
          <w:b/>
          <w:bCs/>
          <w:color w:val="000000"/>
          <w:shd w:val="clear" w:color="auto" w:fill="FFFFFF"/>
        </w:rPr>
        <w:lastRenderedPageBreak/>
        <w:t>HOOFDSTUK 2 Bestaande situatie</w:t>
      </w:r>
    </w:p>
    <w:p w:rsidR="00B529EE" w:rsidRPr="00B5283D" w:rsidRDefault="00B529EE" w:rsidP="00B5283D">
      <w:pPr>
        <w:widowControl w:val="0"/>
        <w:autoSpaceDE w:val="0"/>
        <w:autoSpaceDN w:val="0"/>
        <w:adjustRightInd w:val="0"/>
        <w:spacing w:line="276" w:lineRule="auto"/>
        <w:jc w:val="both"/>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5" w:name="cdb62cf5-7369-4aaf-acf1-a2454e9df42a"/>
      <w:bookmarkEnd w:id="5"/>
      <w:r w:rsidRPr="00B5283D">
        <w:rPr>
          <w:rFonts w:cs="Arial"/>
          <w:b/>
          <w:bCs/>
          <w:color w:val="000000"/>
          <w:shd w:val="clear" w:color="auto" w:fill="FFFFFF"/>
        </w:rPr>
        <w:t xml:space="preserve">2.1 </w:t>
      </w:r>
      <w:r w:rsidR="007B521B" w:rsidRPr="00B5283D">
        <w:rPr>
          <w:rFonts w:cs="Arial"/>
          <w:b/>
          <w:bCs/>
          <w:color w:val="000000"/>
          <w:shd w:val="clear" w:color="auto" w:fill="FFFFFF"/>
        </w:rPr>
        <w:tab/>
      </w:r>
      <w:r w:rsidRPr="00B5283D">
        <w:rPr>
          <w:rFonts w:cs="Arial"/>
          <w:b/>
          <w:bCs/>
          <w:color w:val="000000"/>
          <w:shd w:val="clear" w:color="auto" w:fill="FFFFFF"/>
        </w:rPr>
        <w:t>Begrenzing plangebied</w:t>
      </w:r>
    </w:p>
    <w:p w:rsidR="00B529EE" w:rsidRPr="00B5283D" w:rsidRDefault="00B529EE" w:rsidP="00B5283D">
      <w:pPr>
        <w:widowControl w:val="0"/>
        <w:autoSpaceDE w:val="0"/>
        <w:autoSpaceDN w:val="0"/>
        <w:adjustRightInd w:val="0"/>
        <w:spacing w:line="276" w:lineRule="auto"/>
        <w:ind w:left="708"/>
        <w:rPr>
          <w:rFonts w:cs="Arial"/>
        </w:rPr>
      </w:pPr>
      <w:r w:rsidRPr="00B5283D">
        <w:rPr>
          <w:rFonts w:cs="Arial"/>
        </w:rPr>
        <w:t xml:space="preserve">Het plangebied heeft betrekking op een gedeelte van het perceel met de kadastrale gegevens gemeente Haarlemmermeer, sectie AB, nummer 01882. Aan de noordzijde wordt het gebied begrensd door de Schipholweg </w:t>
      </w:r>
      <w:r w:rsidR="000A5EC3">
        <w:rPr>
          <w:rFonts w:cs="Arial"/>
        </w:rPr>
        <w:t xml:space="preserve">en </w:t>
      </w:r>
      <w:r w:rsidR="00116234">
        <w:rPr>
          <w:rFonts w:cs="Arial"/>
        </w:rPr>
        <w:t>door de IJweg</w:t>
      </w:r>
      <w:r w:rsidRPr="00B5283D">
        <w:rPr>
          <w:rFonts w:cs="Arial"/>
        </w:rPr>
        <w:t>. Ten zuiden en westen van het plangebied bevinden zich agrarische gronden.</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6" w:name="e88c4334-a866-456c-b245-1d9e376eae01"/>
      <w:bookmarkEnd w:id="6"/>
      <w:r w:rsidRPr="00B5283D">
        <w:rPr>
          <w:rFonts w:cs="Arial"/>
          <w:b/>
          <w:bCs/>
          <w:color w:val="000000"/>
          <w:shd w:val="clear" w:color="auto" w:fill="FFFFFF"/>
        </w:rPr>
        <w:t xml:space="preserve">2.2 </w:t>
      </w:r>
      <w:r w:rsidR="007B521B" w:rsidRPr="00B5283D">
        <w:rPr>
          <w:rFonts w:cs="Arial"/>
          <w:b/>
          <w:bCs/>
          <w:color w:val="000000"/>
          <w:shd w:val="clear" w:color="auto" w:fill="FFFFFF"/>
        </w:rPr>
        <w:tab/>
      </w:r>
      <w:r w:rsidRPr="00B5283D">
        <w:rPr>
          <w:rFonts w:cs="Arial"/>
          <w:b/>
          <w:bCs/>
          <w:color w:val="000000"/>
          <w:shd w:val="clear" w:color="auto" w:fill="FFFFFF"/>
        </w:rPr>
        <w:t>Geldende plannen &amp; regelingen</w:t>
      </w:r>
    </w:p>
    <w:p w:rsidR="00B529EE" w:rsidRPr="00B5283D" w:rsidRDefault="00B529EE" w:rsidP="00D247D7">
      <w:pPr>
        <w:tabs>
          <w:tab w:val="left" w:pos="70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5"/>
        <w:rPr>
          <w:rFonts w:cs="Arial"/>
        </w:rPr>
      </w:pPr>
      <w:r w:rsidRPr="00B5283D">
        <w:rPr>
          <w:rFonts w:cs="Arial"/>
          <w:color w:val="000000"/>
          <w:shd w:val="clear" w:color="auto" w:fill="FFFFFF"/>
        </w:rPr>
        <w:t xml:space="preserve">Voor het plangebied geldt het bestemmingsplan 'Schiphol-West en omgeving". </w:t>
      </w:r>
      <w:r w:rsidRPr="00B5283D">
        <w:rPr>
          <w:rFonts w:cs="Arial"/>
        </w:rPr>
        <w:t>Dit bestemmingsplan is op 16 november 1975 vastgesteld, op 15 maart 1977 goedgekeurd en op 6 maart 1991 onherroepelijk geworden. Het plangebied kent de bestemmingen</w:t>
      </w:r>
      <w:r w:rsidR="000A5EC3">
        <w:rPr>
          <w:rFonts w:cs="Arial"/>
        </w:rPr>
        <w:t xml:space="preserve"> ‘Water’</w:t>
      </w:r>
      <w:r w:rsidR="004D115B">
        <w:rPr>
          <w:rFonts w:cs="Arial"/>
        </w:rPr>
        <w:t>, ‘Groenvoorzieningen’, Uit te werken Groenvoorzieningen’ en ‘Verkeer’.</w:t>
      </w:r>
    </w:p>
    <w:p w:rsidR="0081676C" w:rsidRDefault="007B521B" w:rsidP="00D247D7">
      <w:pPr>
        <w:tabs>
          <w:tab w:val="left" w:pos="284"/>
        </w:tabs>
        <w:spacing w:line="276" w:lineRule="auto"/>
        <w:ind w:left="705" w:hanging="284"/>
        <w:rPr>
          <w:rFonts w:cs="Arial"/>
        </w:rPr>
      </w:pPr>
      <w:r w:rsidRPr="00B5283D">
        <w:rPr>
          <w:rFonts w:cs="Arial"/>
        </w:rPr>
        <w:tab/>
      </w:r>
      <w:r w:rsidR="00D247D7">
        <w:rPr>
          <w:rFonts w:cs="Arial"/>
        </w:rPr>
        <w:tab/>
      </w:r>
    </w:p>
    <w:p w:rsidR="00D247D7" w:rsidRPr="00D247D7" w:rsidRDefault="0081676C" w:rsidP="00D247D7">
      <w:pPr>
        <w:tabs>
          <w:tab w:val="left" w:pos="284"/>
        </w:tabs>
        <w:spacing w:line="276" w:lineRule="auto"/>
        <w:ind w:left="705" w:hanging="284"/>
        <w:rPr>
          <w:rFonts w:cs="Arial"/>
        </w:rPr>
      </w:pPr>
      <w:r>
        <w:rPr>
          <w:rFonts w:cs="Arial"/>
        </w:rPr>
        <w:tab/>
      </w:r>
      <w:r w:rsidR="00B529EE" w:rsidRPr="00B5283D">
        <w:rPr>
          <w:rFonts w:cs="Arial"/>
        </w:rPr>
        <w:t xml:space="preserve">De gronden </w:t>
      </w:r>
      <w:r w:rsidR="004D115B">
        <w:rPr>
          <w:rFonts w:cs="Arial"/>
        </w:rPr>
        <w:t>met de</w:t>
      </w:r>
      <w:r>
        <w:rPr>
          <w:rFonts w:cs="Arial"/>
        </w:rPr>
        <w:t xml:space="preserve"> </w:t>
      </w:r>
      <w:r w:rsidR="00D247D7">
        <w:rPr>
          <w:rFonts w:cs="Arial"/>
        </w:rPr>
        <w:t xml:space="preserve">bestemming ‘Water’ zijn </w:t>
      </w:r>
      <w:r w:rsidR="00B529EE" w:rsidRPr="00B5283D">
        <w:rPr>
          <w:rFonts w:cs="Arial"/>
        </w:rPr>
        <w:t>bestemd voor de waterhuishouding, het transport te water en de waterberging, alsmede voor kruisingen met verkeersdoe</w:t>
      </w:r>
      <w:r w:rsidR="00D247D7">
        <w:rPr>
          <w:rFonts w:cs="Arial"/>
        </w:rPr>
        <w:t xml:space="preserve">leinden en luchtvaartdoeleinden. </w:t>
      </w:r>
      <w:r w:rsidR="00116234">
        <w:rPr>
          <w:rFonts w:cs="Arial"/>
        </w:rPr>
        <w:t>D</w:t>
      </w:r>
      <w:r w:rsidR="00B529EE" w:rsidRPr="00B5283D">
        <w:rPr>
          <w:rFonts w:cs="Arial"/>
        </w:rPr>
        <w:t xml:space="preserve">e op de kaart voor </w:t>
      </w:r>
      <w:r w:rsidR="00116234">
        <w:rPr>
          <w:rFonts w:cs="Arial"/>
        </w:rPr>
        <w:t>‘</w:t>
      </w:r>
      <w:r w:rsidR="00B529EE" w:rsidRPr="00B5283D">
        <w:rPr>
          <w:rFonts w:cs="Arial"/>
        </w:rPr>
        <w:t>Groenvoorzieningen</w:t>
      </w:r>
      <w:r w:rsidR="00116234">
        <w:rPr>
          <w:rFonts w:cs="Arial"/>
        </w:rPr>
        <w:t xml:space="preserve">’ </w:t>
      </w:r>
      <w:r w:rsidR="00B529EE" w:rsidRPr="00B5283D">
        <w:rPr>
          <w:rFonts w:cs="Arial"/>
        </w:rPr>
        <w:t xml:space="preserve">aangewezen gronden zijn bestemd voor </w:t>
      </w:r>
      <w:proofErr w:type="spellStart"/>
      <w:r w:rsidR="00B529EE" w:rsidRPr="00B5283D">
        <w:rPr>
          <w:rFonts w:cs="Arial"/>
        </w:rPr>
        <w:t>groen</w:t>
      </w:r>
      <w:r w:rsidR="00D247D7">
        <w:rPr>
          <w:rFonts w:cs="Arial"/>
        </w:rPr>
        <w:t>-voorzieningen</w:t>
      </w:r>
      <w:proofErr w:type="spellEnd"/>
      <w:r w:rsidR="00D247D7">
        <w:rPr>
          <w:rFonts w:cs="Arial"/>
        </w:rPr>
        <w:t xml:space="preserve"> en waterpartijen. D</w:t>
      </w:r>
      <w:r w:rsidR="00B529EE" w:rsidRPr="00B5283D">
        <w:rPr>
          <w:rFonts w:cs="Arial"/>
        </w:rPr>
        <w:t xml:space="preserve">e gronden op de kaart aangewezen voor </w:t>
      </w:r>
      <w:r w:rsidR="00116234">
        <w:rPr>
          <w:rFonts w:cs="Arial"/>
        </w:rPr>
        <w:t>‘Uit te werken groenvoorzieningen’</w:t>
      </w:r>
      <w:r w:rsidR="00B529EE" w:rsidRPr="00B5283D">
        <w:rPr>
          <w:rFonts w:cs="Arial"/>
        </w:rPr>
        <w:t xml:space="preserve"> zijn bestemd voor groenvoorzieningen, uitoefening van agrarische bedrijvigheid, technische voorzieningen voor de luchtvaart, sport- en recreatievoorzieningen, waterlopen en verkeer en verblijf.</w:t>
      </w:r>
      <w:r w:rsidR="00D247D7">
        <w:rPr>
          <w:rFonts w:cs="Arial"/>
        </w:rPr>
        <w:t xml:space="preserve"> </w:t>
      </w:r>
      <w:r w:rsidR="00D247D7" w:rsidRPr="00D247D7">
        <w:rPr>
          <w:rFonts w:cs="Arial"/>
        </w:rPr>
        <w:t xml:space="preserve">De gronden op de kaart aangewezen voor </w:t>
      </w:r>
      <w:r w:rsidR="00D247D7">
        <w:rPr>
          <w:rFonts w:cs="Arial"/>
        </w:rPr>
        <w:t>‘Verkeer’</w:t>
      </w:r>
      <w:r w:rsidR="00D247D7" w:rsidRPr="00D247D7">
        <w:rPr>
          <w:rFonts w:cs="Arial"/>
        </w:rPr>
        <w:t xml:space="preserve"> zijn bestemd voor wegverkeerdoeleinden, alsmede voor kruisingen met water en groenvoorzieningen.</w:t>
      </w:r>
    </w:p>
    <w:p w:rsidR="00B529EE" w:rsidRPr="00B5283D" w:rsidRDefault="00D247D7" w:rsidP="00D247D7">
      <w:pPr>
        <w:tabs>
          <w:tab w:val="left" w:pos="284"/>
        </w:tabs>
        <w:spacing w:line="240" w:lineRule="auto"/>
        <w:ind w:left="284" w:hanging="284"/>
        <w:rPr>
          <w:rFonts w:cs="Arial"/>
        </w:rPr>
      </w:pPr>
      <w:r w:rsidRPr="00D247D7">
        <w:rPr>
          <w:rFonts w:cs="Arial"/>
        </w:rPr>
        <w:t> </w:t>
      </w:r>
    </w:p>
    <w:p w:rsidR="00B529EE" w:rsidRPr="00B5283D" w:rsidRDefault="007B521B" w:rsidP="00B528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08"/>
        <w:rPr>
          <w:rFonts w:cs="Arial"/>
        </w:rPr>
      </w:pPr>
      <w:r w:rsidRPr="00B5283D">
        <w:rPr>
          <w:rFonts w:cs="Arial"/>
        </w:rPr>
        <w:tab/>
      </w:r>
      <w:r w:rsidR="00B529EE" w:rsidRPr="00B5283D">
        <w:rPr>
          <w:rFonts w:cs="Arial"/>
        </w:rPr>
        <w:t xml:space="preserve">De persleiding is geprojecteerd in de bestemmingen </w:t>
      </w:r>
      <w:r w:rsidR="00B529EE" w:rsidRPr="00E938A8">
        <w:rPr>
          <w:rFonts w:cs="Arial"/>
        </w:rPr>
        <w:t>'Groenvoorzieningen'</w:t>
      </w:r>
      <w:r w:rsidR="00E938A8" w:rsidRPr="00E938A8">
        <w:rPr>
          <w:rFonts w:cs="Arial"/>
        </w:rPr>
        <w:t>,</w:t>
      </w:r>
      <w:r w:rsidR="00B529EE" w:rsidRPr="00B5283D">
        <w:rPr>
          <w:rFonts w:cs="Arial"/>
        </w:rPr>
        <w:t xml:space="preserve"> </w:t>
      </w:r>
      <w:r w:rsidR="00E938A8">
        <w:rPr>
          <w:rFonts w:cs="Arial"/>
        </w:rPr>
        <w:t>‘</w:t>
      </w:r>
      <w:r w:rsidR="00D247D7">
        <w:rPr>
          <w:rFonts w:cs="Arial"/>
        </w:rPr>
        <w:t>U</w:t>
      </w:r>
      <w:r w:rsidR="00B529EE" w:rsidRPr="00E938A8">
        <w:rPr>
          <w:rFonts w:cs="Arial"/>
        </w:rPr>
        <w:t>it te we</w:t>
      </w:r>
      <w:r w:rsidR="00E938A8" w:rsidRPr="00E938A8">
        <w:rPr>
          <w:rFonts w:cs="Arial"/>
        </w:rPr>
        <w:t>r</w:t>
      </w:r>
      <w:r w:rsidR="00B529EE" w:rsidRPr="00E938A8">
        <w:rPr>
          <w:rFonts w:cs="Arial"/>
        </w:rPr>
        <w:t xml:space="preserve">ken </w:t>
      </w:r>
      <w:proofErr w:type="spellStart"/>
      <w:r w:rsidR="00B529EE" w:rsidRPr="00E938A8">
        <w:rPr>
          <w:rFonts w:cs="Arial"/>
        </w:rPr>
        <w:t>Groenvoorziengen</w:t>
      </w:r>
      <w:proofErr w:type="spellEnd"/>
      <w:r w:rsidR="00B529EE" w:rsidRPr="00E938A8">
        <w:rPr>
          <w:rFonts w:cs="Arial"/>
        </w:rPr>
        <w:t>'</w:t>
      </w:r>
      <w:r w:rsidR="00E938A8" w:rsidRPr="00E938A8">
        <w:rPr>
          <w:rFonts w:cs="Arial"/>
        </w:rPr>
        <w:t xml:space="preserve"> en ‘Verkeer</w:t>
      </w:r>
      <w:r w:rsidR="00116234">
        <w:rPr>
          <w:rFonts w:cs="Arial"/>
        </w:rPr>
        <w:t>’</w:t>
      </w:r>
      <w:r w:rsidR="00B529EE" w:rsidRPr="00B5283D">
        <w:rPr>
          <w:rFonts w:cs="Arial"/>
        </w:rPr>
        <w:t xml:space="preserve">. Het rioolpompgemaal en </w:t>
      </w:r>
      <w:r w:rsidR="00D247D7">
        <w:rPr>
          <w:rFonts w:cs="Arial"/>
        </w:rPr>
        <w:t>de toegangsweg</w:t>
      </w:r>
      <w:r w:rsidR="00B529EE" w:rsidRPr="00B5283D">
        <w:rPr>
          <w:rFonts w:cs="Arial"/>
        </w:rPr>
        <w:t xml:space="preserve"> zijn geprojecteerd in de bestemming </w:t>
      </w:r>
      <w:r w:rsidR="00B529EE" w:rsidRPr="00E938A8">
        <w:rPr>
          <w:rFonts w:cs="Arial"/>
        </w:rPr>
        <w:t>'Uit te werken Groenvoorzieningen'</w:t>
      </w:r>
      <w:r w:rsidR="00E938A8" w:rsidRPr="00E938A8">
        <w:rPr>
          <w:rFonts w:cs="Arial"/>
        </w:rPr>
        <w:t>. De nieuwe aansluiting op de bestaande riolering is geprojecteerd in de bestemmingen ‘Water’ en ‘Verkeer’</w:t>
      </w:r>
      <w:r w:rsidR="00E938A8">
        <w:rPr>
          <w:rFonts w:cs="Arial"/>
        </w:rPr>
        <w:t>.</w:t>
      </w:r>
      <w:r w:rsidR="00B529EE" w:rsidRPr="00B5283D">
        <w:rPr>
          <w:rFonts w:cs="Arial"/>
          <w:u w:val="single"/>
        </w:rPr>
        <w:t xml:space="preserve"> </w:t>
      </w:r>
    </w:p>
    <w:p w:rsidR="00B529EE" w:rsidRPr="00B5283D" w:rsidRDefault="00B529EE" w:rsidP="00B528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cs="Arial"/>
        </w:rPr>
      </w:pPr>
    </w:p>
    <w:p w:rsidR="00B529EE" w:rsidRPr="00B5283D" w:rsidRDefault="00116234" w:rsidP="00116234">
      <w:pPr>
        <w:tabs>
          <w:tab w:val="left" w:pos="70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5"/>
        <w:rPr>
          <w:rFonts w:cs="Arial"/>
        </w:rPr>
      </w:pPr>
      <w:r>
        <w:rPr>
          <w:rFonts w:cs="Arial"/>
        </w:rPr>
        <w:t>Op basis van het vigerende bestemmingsplan is het niet mogelijk het gevraagde te realiseren.</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7" w:name="3a2e2201-59da-427a-8066-b37cee1b9774"/>
      <w:bookmarkEnd w:id="7"/>
      <w:r w:rsidRPr="00B5283D">
        <w:rPr>
          <w:rFonts w:cs="Arial"/>
          <w:b/>
          <w:bCs/>
          <w:color w:val="000000"/>
          <w:shd w:val="clear" w:color="auto" w:fill="FFFFFF"/>
        </w:rPr>
        <w:t xml:space="preserve">2.3 </w:t>
      </w:r>
      <w:r w:rsidR="007B521B" w:rsidRPr="00B5283D">
        <w:rPr>
          <w:rFonts w:cs="Arial"/>
          <w:b/>
          <w:bCs/>
          <w:color w:val="000000"/>
          <w:shd w:val="clear" w:color="auto" w:fill="FFFFFF"/>
        </w:rPr>
        <w:tab/>
      </w:r>
      <w:r w:rsidRPr="00B5283D">
        <w:rPr>
          <w:rFonts w:cs="Arial"/>
          <w:b/>
          <w:bCs/>
          <w:color w:val="000000"/>
          <w:shd w:val="clear" w:color="auto" w:fill="FFFFFF"/>
        </w:rPr>
        <w:t xml:space="preserve">Ruimtelijke </w:t>
      </w:r>
      <w:r w:rsidR="007B521B" w:rsidRPr="00B5283D">
        <w:rPr>
          <w:rFonts w:cs="Arial"/>
          <w:b/>
          <w:bCs/>
          <w:color w:val="000000"/>
          <w:shd w:val="clear" w:color="auto" w:fill="FFFFFF"/>
        </w:rPr>
        <w:t xml:space="preserve">en functionele </w:t>
      </w:r>
      <w:r w:rsidRPr="00B5283D">
        <w:rPr>
          <w:rFonts w:cs="Arial"/>
          <w:b/>
          <w:bCs/>
          <w:color w:val="000000"/>
          <w:shd w:val="clear" w:color="auto" w:fill="FFFFFF"/>
        </w:rPr>
        <w:t>structuur</w:t>
      </w:r>
    </w:p>
    <w:p w:rsidR="00B529EE" w:rsidRPr="00B5283D" w:rsidRDefault="007B521B" w:rsidP="00B528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08"/>
        <w:rPr>
          <w:rFonts w:cs="Arial"/>
        </w:rPr>
      </w:pPr>
      <w:r w:rsidRPr="00B5283D">
        <w:rPr>
          <w:rFonts w:cs="Arial"/>
        </w:rPr>
        <w:tab/>
      </w:r>
      <w:r w:rsidR="00B529EE" w:rsidRPr="00B5283D">
        <w:rPr>
          <w:rFonts w:cs="Arial"/>
        </w:rPr>
        <w:t xml:space="preserve">Het plangebied bestaat </w:t>
      </w:r>
      <w:r w:rsidR="00116234">
        <w:rPr>
          <w:rFonts w:cs="Arial"/>
        </w:rPr>
        <w:t xml:space="preserve">grotendeels </w:t>
      </w:r>
      <w:r w:rsidR="00B529EE" w:rsidRPr="00B5283D">
        <w:rPr>
          <w:rFonts w:cs="Arial"/>
        </w:rPr>
        <w:t xml:space="preserve">uit een stuk agrarische grond en ligt aan </w:t>
      </w:r>
      <w:r w:rsidR="00F63B84">
        <w:rPr>
          <w:rFonts w:cs="Arial"/>
        </w:rPr>
        <w:t>d</w:t>
      </w:r>
      <w:r w:rsidR="00F7717A">
        <w:rPr>
          <w:rFonts w:cs="Arial"/>
        </w:rPr>
        <w:t xml:space="preserve">e </w:t>
      </w:r>
      <w:proofErr w:type="spellStart"/>
      <w:r w:rsidR="00F7717A">
        <w:rPr>
          <w:rFonts w:cs="Arial"/>
        </w:rPr>
        <w:t>Spaarnwouderdwarstocht</w:t>
      </w:r>
      <w:proofErr w:type="spellEnd"/>
      <w:r w:rsidR="00F7717A">
        <w:rPr>
          <w:rFonts w:cs="Arial"/>
        </w:rPr>
        <w:t xml:space="preserve"> welke </w:t>
      </w:r>
      <w:r w:rsidR="00B529EE" w:rsidRPr="00B5283D">
        <w:rPr>
          <w:rFonts w:cs="Arial"/>
        </w:rPr>
        <w:t>langs de Schipholweg stroomt</w:t>
      </w:r>
      <w:r w:rsidR="00F7717A">
        <w:rPr>
          <w:rFonts w:cs="Arial"/>
        </w:rPr>
        <w:t>. In de omgeving van het plangebied zijn nog enkele burgerwoningen aanwezig die staan langs de IJweg. Voor het overige heeft het gebied een agrarisch karakter.</w:t>
      </w:r>
    </w:p>
    <w:p w:rsidR="00B529EE" w:rsidRPr="00B5283D" w:rsidRDefault="00B529EE" w:rsidP="00B5283D">
      <w:pPr>
        <w:widowControl w:val="0"/>
        <w:autoSpaceDE w:val="0"/>
        <w:autoSpaceDN w:val="0"/>
        <w:adjustRightInd w:val="0"/>
        <w:spacing w:line="276" w:lineRule="auto"/>
        <w:rPr>
          <w:rFonts w:cs="Arial"/>
        </w:rPr>
      </w:pPr>
    </w:p>
    <w:p w:rsidR="00B529EE" w:rsidRPr="00B5283D" w:rsidRDefault="00B529EE" w:rsidP="00B5283D">
      <w:pPr>
        <w:pageBreakBefore/>
        <w:widowControl w:val="0"/>
        <w:autoSpaceDE w:val="0"/>
        <w:autoSpaceDN w:val="0"/>
        <w:adjustRightInd w:val="0"/>
        <w:spacing w:line="276" w:lineRule="auto"/>
        <w:rPr>
          <w:rFonts w:cs="Arial"/>
          <w:b/>
          <w:bCs/>
          <w:color w:val="000000"/>
          <w:shd w:val="clear" w:color="auto" w:fill="FFFFFF"/>
        </w:rPr>
      </w:pPr>
      <w:bookmarkStart w:id="8" w:name="a345884f-8832-4b71-9c0f-b69e9ae43110"/>
      <w:bookmarkEnd w:id="8"/>
      <w:r w:rsidRPr="00B5283D">
        <w:rPr>
          <w:rFonts w:cs="Arial"/>
          <w:b/>
          <w:bCs/>
          <w:color w:val="000000"/>
          <w:shd w:val="clear" w:color="auto" w:fill="FFFFFF"/>
        </w:rPr>
        <w:lastRenderedPageBreak/>
        <w:t>HOOFDSTUK 3 Beleid en regelgeving</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9" w:name="db32b761-0e0d-4e7d-858c-6c486b050915"/>
      <w:bookmarkEnd w:id="9"/>
      <w:r w:rsidRPr="00B5283D">
        <w:rPr>
          <w:rFonts w:cs="Arial"/>
          <w:b/>
          <w:bCs/>
          <w:color w:val="000000"/>
          <w:shd w:val="clear" w:color="auto" w:fill="FFFFFF"/>
        </w:rPr>
        <w:t xml:space="preserve">3.1 </w:t>
      </w:r>
      <w:r w:rsidR="007B521B" w:rsidRPr="00B5283D">
        <w:rPr>
          <w:rFonts w:cs="Arial"/>
          <w:b/>
          <w:bCs/>
          <w:color w:val="000000"/>
          <w:shd w:val="clear" w:color="auto" w:fill="FFFFFF"/>
        </w:rPr>
        <w:tab/>
      </w:r>
      <w:r w:rsidRPr="00B5283D">
        <w:rPr>
          <w:rFonts w:cs="Arial"/>
          <w:b/>
          <w:bCs/>
          <w:color w:val="000000"/>
          <w:shd w:val="clear" w:color="auto" w:fill="FFFFFF"/>
        </w:rPr>
        <w:t>Rijksbeleid en Europese richtlijnen</w:t>
      </w:r>
    </w:p>
    <w:p w:rsidR="00B529EE" w:rsidRPr="00B5283D" w:rsidRDefault="007B521B"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cs="Arial"/>
          <w:bCs/>
        </w:rPr>
      </w:pPr>
      <w:r w:rsidRPr="00B5283D">
        <w:rPr>
          <w:rFonts w:cs="Arial"/>
          <w:b/>
          <w:bCs/>
        </w:rPr>
        <w:tab/>
      </w:r>
      <w:r w:rsidR="00B529EE" w:rsidRPr="00B5283D">
        <w:rPr>
          <w:rFonts w:cs="Arial"/>
          <w:bCs/>
          <w:u w:val="single"/>
        </w:rPr>
        <w:t>De Nota Ruimte</w:t>
      </w:r>
    </w:p>
    <w:p w:rsidR="00AA456D" w:rsidRPr="00B5283D" w:rsidRDefault="00AA456D"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De Nota Ruimte bevat de visie van het kabinet op de ruimtelijke ontwikkeling van Nederland en de belangrijkste bijbehorende doelstellingen. De bij de nota behorende Uitvoeringsagenda biedt inzicht in de belangrijkste bij het beleid horende ruimtelijke investeringen en uitvoeringsacties. De nota legt het nationaal ruimtelijke beleid vast tot 2020, met een doorkijk naar 2030. Het kabinet staat een dynamisch, ontwikkelingsgericht ruimtelijk beleid voor - meer ontwikkelingsplanologie dan toelatingsplanologie - en een heldere verdeling van verantwoordelijkheden tussen het Rijk en de decentrale overheden.</w:t>
      </w:r>
    </w:p>
    <w:p w:rsidR="00AA456D" w:rsidRPr="00B5283D" w:rsidRDefault="00AA456D"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jc w:val="both"/>
        <w:rPr>
          <w:rFonts w:cs="Arial"/>
        </w:rPr>
      </w:pPr>
    </w:p>
    <w:p w:rsidR="00AA456D" w:rsidRPr="00B5283D" w:rsidRDefault="00AA456D"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jc w:val="both"/>
        <w:rPr>
          <w:rFonts w:cs="Arial"/>
        </w:rPr>
      </w:pPr>
      <w:r w:rsidRPr="00B5283D">
        <w:rPr>
          <w:rFonts w:cs="Arial"/>
        </w:rPr>
        <w:t>Hoofddoel van het nationaal ruimtelijk beleid is ruimte te scheppen voor de verschillende ruimtevragende functies op het beperkte oppervlak dat ons in Nederland ter beschikking staat. Meer specifiek richt het kabinet zich hierbij op vier algemene doelen: versterking van de internationale concurrentiepositie van Nederland, bevordering van krachtige steden en een vitaal platteland, borging en ontwikkeling van belangrijke (</w:t>
      </w:r>
      <w:proofErr w:type="spellStart"/>
      <w:r w:rsidRPr="00B5283D">
        <w:rPr>
          <w:rFonts w:cs="Arial"/>
        </w:rPr>
        <w:t>inter</w:t>
      </w:r>
      <w:proofErr w:type="spellEnd"/>
      <w:r w:rsidRPr="00B5283D">
        <w:rPr>
          <w:rFonts w:cs="Arial"/>
        </w:rPr>
        <w:t>)nationale ruimtelijke waarden en borging van de veiligheid.</w:t>
      </w:r>
    </w:p>
    <w:p w:rsidR="00AA456D" w:rsidRPr="00B5283D" w:rsidRDefault="00AA456D"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cs="Arial"/>
        </w:rPr>
      </w:pPr>
    </w:p>
    <w:p w:rsidR="00AA456D" w:rsidRPr="00B5283D" w:rsidRDefault="00AA456D"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cs="Arial"/>
        </w:rPr>
      </w:pPr>
      <w:r w:rsidRPr="00B5283D">
        <w:rPr>
          <w:rFonts w:cs="Arial"/>
        </w:rPr>
        <w:tab/>
        <w:t xml:space="preserve">De nota Ruimte levert geen belemmeringen op voor het bestemmingsplan. </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10" w:name="35f49ca5-47ca-4aea-a448-bcd9f5b7e20e"/>
      <w:bookmarkEnd w:id="10"/>
      <w:r w:rsidRPr="00B5283D">
        <w:rPr>
          <w:rFonts w:cs="Arial"/>
          <w:b/>
          <w:bCs/>
          <w:color w:val="000000"/>
          <w:shd w:val="clear" w:color="auto" w:fill="FFFFFF"/>
        </w:rPr>
        <w:t xml:space="preserve">3.2 </w:t>
      </w:r>
      <w:r w:rsidR="00D52698" w:rsidRPr="00B5283D">
        <w:rPr>
          <w:rFonts w:cs="Arial"/>
          <w:b/>
          <w:bCs/>
          <w:color w:val="000000"/>
          <w:shd w:val="clear" w:color="auto" w:fill="FFFFFF"/>
        </w:rPr>
        <w:tab/>
      </w:r>
      <w:r w:rsidRPr="00B5283D">
        <w:rPr>
          <w:rFonts w:cs="Arial"/>
          <w:b/>
          <w:bCs/>
          <w:color w:val="000000"/>
          <w:shd w:val="clear" w:color="auto" w:fill="FFFFFF"/>
        </w:rPr>
        <w:t>Provinciaal en regionaal beleid</w:t>
      </w:r>
    </w:p>
    <w:p w:rsidR="00AA456D" w:rsidRPr="00B5283D" w:rsidRDefault="00D52698" w:rsidP="00B5283D">
      <w:pPr>
        <w:autoSpaceDE w:val="0"/>
        <w:autoSpaceDN w:val="0"/>
        <w:adjustRightInd w:val="0"/>
        <w:spacing w:line="276" w:lineRule="auto"/>
        <w:ind w:left="705"/>
        <w:jc w:val="both"/>
        <w:rPr>
          <w:rFonts w:cs="Arial"/>
          <w:u w:val="single"/>
        </w:rPr>
      </w:pPr>
      <w:r w:rsidRPr="00B5283D">
        <w:rPr>
          <w:rFonts w:cs="Arial"/>
        </w:rPr>
        <w:tab/>
      </w:r>
      <w:r w:rsidR="00AA456D" w:rsidRPr="00B5283D">
        <w:rPr>
          <w:rFonts w:cs="Arial"/>
          <w:u w:val="single"/>
        </w:rPr>
        <w:t>Structuurvisie Noord-Holland 2040</w:t>
      </w:r>
    </w:p>
    <w:p w:rsidR="00AA456D" w:rsidRPr="00B5283D" w:rsidRDefault="00AA456D" w:rsidP="00B5283D">
      <w:pPr>
        <w:pStyle w:val="Normaalweb"/>
        <w:spacing w:line="276" w:lineRule="auto"/>
        <w:ind w:left="705"/>
        <w:rPr>
          <w:rFonts w:ascii="Arial" w:hAnsi="Arial" w:cs="Arial"/>
          <w:sz w:val="20"/>
          <w:szCs w:val="20"/>
        </w:rPr>
      </w:pPr>
      <w:r w:rsidRPr="00B5283D">
        <w:rPr>
          <w:rFonts w:ascii="Arial" w:hAnsi="Arial" w:cs="Arial"/>
          <w:sz w:val="20"/>
          <w:szCs w:val="20"/>
        </w:rPr>
        <w:t>In de structuurvisie, die op 21 juni 2010 is vastgesteld, is aangegeven dat Noord-Holland een mooie provincie is om in te wonen, te werken en om te bezoeken. De provincie is veelzijdig met een aantal belangrijke economische motoren van Nederland, bruisende steden, natuurparken, het strand en open grasland vol weidevogels. Dit bijzondere karakter wil de provincie bewaken. Tegelijkertijd zijn er ontwikkelingen als globalisering, klimaatverandering en trends zoals vergrijzing en krimp die een grote ruimtelijke impact hebben. In de structuurvisie beschrijft de provincie hoe en op welke manier ze met deze ontwikkelingen en keuzes omgaat en schetst ze hoe de provincie er in 2040 moet komen uit te zien.</w:t>
      </w:r>
    </w:p>
    <w:p w:rsidR="00F7717A" w:rsidRDefault="00F7717A" w:rsidP="00B5283D">
      <w:pPr>
        <w:autoSpaceDE w:val="0"/>
        <w:autoSpaceDN w:val="0"/>
        <w:adjustRightInd w:val="0"/>
        <w:spacing w:line="276" w:lineRule="auto"/>
        <w:ind w:left="705"/>
        <w:rPr>
          <w:rFonts w:cs="Arial"/>
        </w:rPr>
      </w:pPr>
    </w:p>
    <w:p w:rsidR="00AA456D" w:rsidRPr="00B5283D" w:rsidRDefault="00AA456D" w:rsidP="00B5283D">
      <w:pPr>
        <w:autoSpaceDE w:val="0"/>
        <w:autoSpaceDN w:val="0"/>
        <w:adjustRightInd w:val="0"/>
        <w:spacing w:line="276" w:lineRule="auto"/>
        <w:ind w:left="705"/>
        <w:rPr>
          <w:rFonts w:cs="Arial"/>
        </w:rPr>
      </w:pPr>
      <w:r w:rsidRPr="00B5283D">
        <w:rPr>
          <w:rFonts w:cs="Arial"/>
        </w:rPr>
        <w:t xml:space="preserve">Het plangebied </w:t>
      </w:r>
      <w:r w:rsidR="00F7717A">
        <w:rPr>
          <w:rFonts w:cs="Arial"/>
        </w:rPr>
        <w:t xml:space="preserve">kent op de kaarten bij </w:t>
      </w:r>
      <w:r w:rsidRPr="00B5283D">
        <w:rPr>
          <w:rFonts w:cs="Arial"/>
        </w:rPr>
        <w:t xml:space="preserve">de structuurvisie </w:t>
      </w:r>
      <w:r w:rsidR="00F7717A">
        <w:rPr>
          <w:rFonts w:cs="Arial"/>
        </w:rPr>
        <w:t xml:space="preserve">de aanduiding </w:t>
      </w:r>
      <w:proofErr w:type="spellStart"/>
      <w:r w:rsidRPr="00B5283D">
        <w:rPr>
          <w:rFonts w:cs="Arial"/>
        </w:rPr>
        <w:t>metropolitane</w:t>
      </w:r>
      <w:proofErr w:type="spellEnd"/>
      <w:r w:rsidRPr="00B5283D">
        <w:rPr>
          <w:rFonts w:cs="Arial"/>
        </w:rPr>
        <w:t xml:space="preserve"> landschappen. De Provincie Noord-Holland heeft </w:t>
      </w:r>
      <w:r w:rsidR="00F7717A">
        <w:rPr>
          <w:rFonts w:cs="Arial"/>
        </w:rPr>
        <w:t xml:space="preserve">binnen deze landschappen </w:t>
      </w:r>
      <w:r w:rsidRPr="00B5283D">
        <w:rPr>
          <w:rFonts w:cs="Arial"/>
        </w:rPr>
        <w:t>een extra ambitie voor de ontwikkeling van recreatiemogelijkheden en het gebruik van het landschap voor stedelijke functies</w:t>
      </w:r>
      <w:r w:rsidR="00F7717A">
        <w:rPr>
          <w:rFonts w:cs="Arial"/>
        </w:rPr>
        <w:t xml:space="preserve"> geformuleerd</w:t>
      </w:r>
      <w:r w:rsidRPr="00B5283D">
        <w:rPr>
          <w:rFonts w:cs="Arial"/>
        </w:rPr>
        <w:t xml:space="preserve">. </w:t>
      </w:r>
      <w:r w:rsidR="00F7717A">
        <w:rPr>
          <w:rFonts w:cs="Arial"/>
        </w:rPr>
        <w:t>Daarbij is h</w:t>
      </w:r>
      <w:r w:rsidRPr="00B5283D">
        <w:rPr>
          <w:rFonts w:cs="Arial"/>
        </w:rPr>
        <w:t xml:space="preserve">et behoud, de versterking en de ontwikkeling van de groenblauwe structuur van wezenlijk belang voor de totstandkoming, kwaliteit en uitstraling van de dynamische regio. </w:t>
      </w:r>
    </w:p>
    <w:p w:rsidR="00AA456D" w:rsidRPr="00B5283D" w:rsidRDefault="00AA456D" w:rsidP="00B5283D">
      <w:pPr>
        <w:spacing w:line="276" w:lineRule="auto"/>
        <w:ind w:left="705"/>
        <w:rPr>
          <w:rFonts w:cs="Arial"/>
        </w:rPr>
      </w:pPr>
    </w:p>
    <w:p w:rsidR="00AA456D" w:rsidRPr="00B5283D" w:rsidRDefault="00AA456D" w:rsidP="00B5283D">
      <w:pPr>
        <w:spacing w:line="276" w:lineRule="auto"/>
        <w:ind w:left="705"/>
        <w:rPr>
          <w:rFonts w:cs="Arial"/>
        </w:rPr>
      </w:pPr>
      <w:r w:rsidRPr="00B5283D">
        <w:rPr>
          <w:rFonts w:cs="Arial"/>
        </w:rPr>
        <w:t>De structuurvisie Noord-Holland 2040 levert geen belemmeringen op voor het bestemmingsplan.</w:t>
      </w:r>
    </w:p>
    <w:p w:rsidR="00B529EE" w:rsidRDefault="00B529EE" w:rsidP="00B5283D">
      <w:pPr>
        <w:widowControl w:val="0"/>
        <w:autoSpaceDE w:val="0"/>
        <w:autoSpaceDN w:val="0"/>
        <w:adjustRightInd w:val="0"/>
        <w:spacing w:line="276" w:lineRule="auto"/>
        <w:rPr>
          <w:rFonts w:cs="Arial"/>
          <w:color w:val="000000"/>
          <w:shd w:val="clear" w:color="auto" w:fill="FFFFFF"/>
        </w:rPr>
      </w:pPr>
    </w:p>
    <w:p w:rsidR="00F7717A" w:rsidRPr="008A28E7" w:rsidRDefault="00F7717A" w:rsidP="00F7717A">
      <w:pPr>
        <w:spacing w:line="276" w:lineRule="auto"/>
        <w:rPr>
          <w:rFonts w:cs="Arial"/>
          <w:u w:val="single"/>
        </w:rPr>
      </w:pPr>
      <w:r w:rsidRPr="0051043A">
        <w:rPr>
          <w:rFonts w:cs="Arial"/>
        </w:rPr>
        <w:t xml:space="preserve">3.2.2. </w:t>
      </w:r>
      <w:r w:rsidRPr="0051043A">
        <w:rPr>
          <w:rFonts w:cs="Arial"/>
        </w:rPr>
        <w:tab/>
      </w:r>
      <w:r w:rsidRPr="008A28E7">
        <w:rPr>
          <w:rFonts w:cs="Arial"/>
          <w:u w:val="single"/>
        </w:rPr>
        <w:t xml:space="preserve">Provinciale </w:t>
      </w:r>
      <w:r>
        <w:rPr>
          <w:rFonts w:cs="Arial"/>
          <w:u w:val="single"/>
        </w:rPr>
        <w:t>R</w:t>
      </w:r>
      <w:r w:rsidRPr="008A28E7">
        <w:rPr>
          <w:rFonts w:cs="Arial"/>
          <w:u w:val="single"/>
        </w:rPr>
        <w:t xml:space="preserve">uimtelijke </w:t>
      </w:r>
      <w:r>
        <w:rPr>
          <w:rFonts w:cs="Arial"/>
          <w:u w:val="single"/>
        </w:rPr>
        <w:t>V</w:t>
      </w:r>
      <w:r w:rsidRPr="008A28E7">
        <w:rPr>
          <w:rFonts w:cs="Arial"/>
          <w:u w:val="single"/>
        </w:rPr>
        <w:t xml:space="preserve">erordening </w:t>
      </w:r>
      <w:r>
        <w:rPr>
          <w:rFonts w:cs="Arial"/>
          <w:u w:val="single"/>
        </w:rPr>
        <w:t xml:space="preserve">Structuurvisie </w:t>
      </w:r>
      <w:r w:rsidRPr="008A28E7">
        <w:rPr>
          <w:rFonts w:cs="Arial"/>
          <w:u w:val="single"/>
        </w:rPr>
        <w:t>Noord-Holland</w:t>
      </w:r>
    </w:p>
    <w:p w:rsidR="00F7717A" w:rsidRPr="00BA40BD" w:rsidRDefault="00F7717A" w:rsidP="00F7717A">
      <w:pPr>
        <w:rPr>
          <w:i/>
        </w:rPr>
      </w:pPr>
      <w:r w:rsidRPr="00EA1F78">
        <w:rPr>
          <w:rFonts w:cs="Arial"/>
        </w:rPr>
        <w:t xml:space="preserve"> </w:t>
      </w:r>
      <w:r>
        <w:rPr>
          <w:rFonts w:cs="Arial"/>
        </w:rPr>
        <w:tab/>
      </w:r>
      <w:r w:rsidRPr="00BA40BD">
        <w:rPr>
          <w:i/>
        </w:rPr>
        <w:t>Algemeen</w:t>
      </w:r>
    </w:p>
    <w:p w:rsidR="00F7717A" w:rsidRPr="00BA40BD" w:rsidRDefault="00F7717A" w:rsidP="00F7717A">
      <w:pPr>
        <w:ind w:left="708"/>
      </w:pPr>
      <w:r w:rsidRPr="00BA40BD">
        <w:t xml:space="preserve">De Provincie van Noord-Holland heeft op 21 juni 2010 de Provinciale Ruimtelijke Verordening Structuurvisie (hierna Verordening) vastgesteld. In de Verordening heeft de provincie algemene regels gegeven over de inhoud van gemeentelijke bestemmingsplannen of projectbesluiten om te waarborgen dat gemeentelijke bestemmingsplan voldoen aan het provinciaal ruimtelijk beleid. </w:t>
      </w:r>
    </w:p>
    <w:p w:rsidR="00F7717A" w:rsidRPr="00BA40BD" w:rsidRDefault="00F7717A" w:rsidP="00F7717A"/>
    <w:p w:rsidR="003E54C1" w:rsidRDefault="003E54C1" w:rsidP="00F7717A">
      <w:pPr>
        <w:ind w:firstLine="708"/>
        <w:rPr>
          <w:i/>
        </w:rPr>
      </w:pPr>
    </w:p>
    <w:p w:rsidR="003E54C1" w:rsidRDefault="003E54C1" w:rsidP="00F7717A">
      <w:pPr>
        <w:ind w:firstLine="708"/>
        <w:rPr>
          <w:i/>
        </w:rPr>
      </w:pPr>
    </w:p>
    <w:p w:rsidR="00F7717A" w:rsidRPr="00BA40BD" w:rsidRDefault="00F7717A" w:rsidP="00F7717A">
      <w:pPr>
        <w:ind w:firstLine="708"/>
        <w:rPr>
          <w:i/>
        </w:rPr>
      </w:pPr>
      <w:r w:rsidRPr="00BA40BD">
        <w:rPr>
          <w:i/>
        </w:rPr>
        <w:lastRenderedPageBreak/>
        <w:t>Toetsing</w:t>
      </w:r>
    </w:p>
    <w:p w:rsidR="00AF0E32" w:rsidRDefault="00F7717A" w:rsidP="00AF0E32">
      <w:pPr>
        <w:spacing w:line="276" w:lineRule="auto"/>
        <w:ind w:left="705"/>
        <w:rPr>
          <w:rFonts w:cs="Arial"/>
        </w:rPr>
      </w:pPr>
      <w:r w:rsidRPr="00BA40BD">
        <w:t xml:space="preserve">Het plangebied uit onderhavig bestemmingsplan kent op basis van de kaarten bij de Verordening de aanduiding landelijk gebied. </w:t>
      </w:r>
      <w:r w:rsidR="00AF0E32">
        <w:t>Op basis van de V</w:t>
      </w:r>
      <w:r w:rsidR="00AF0E32" w:rsidRPr="008A28E7">
        <w:rPr>
          <w:rFonts w:cs="Arial"/>
          <w:noProof/>
        </w:rPr>
        <w:t xml:space="preserve">erordening mogen </w:t>
      </w:r>
      <w:r w:rsidR="00AF0E32" w:rsidRPr="008A28E7">
        <w:rPr>
          <w:rFonts w:cs="Arial"/>
        </w:rPr>
        <w:t xml:space="preserve">voor gronden in het landelijk gebied geen bestemmingen worden aangewezen of regels worden gesteld die nieuwe stedelijke functies of nieuwe niet-stedelijke functies met aanzienlijke ruimtelijke effecten mogelijk maken. </w:t>
      </w:r>
      <w:r w:rsidR="00F95324">
        <w:rPr>
          <w:rFonts w:cs="Arial"/>
        </w:rPr>
        <w:t>Het plangebied voorziet niet in een nieuwe functie met aanzienlijke ruime effecten. Het rioolpompgemaal</w:t>
      </w:r>
      <w:r w:rsidR="00AF0E32">
        <w:rPr>
          <w:rFonts w:cs="Arial"/>
        </w:rPr>
        <w:t xml:space="preserve"> is daarom niet aan te merken als een plan waarvoor ontheffing moet worden aangevraagd bij Gedeputeerde Staten.  </w:t>
      </w:r>
    </w:p>
    <w:p w:rsidR="00F7717A" w:rsidRPr="00B5283D" w:rsidRDefault="00F7717A"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11" w:name="f33d0efd-c57f-4c5f-a6a7-659c9c887818"/>
      <w:bookmarkEnd w:id="11"/>
      <w:r w:rsidRPr="00B5283D">
        <w:rPr>
          <w:rFonts w:cs="Arial"/>
          <w:b/>
          <w:bCs/>
          <w:color w:val="000000"/>
          <w:shd w:val="clear" w:color="auto" w:fill="FFFFFF"/>
        </w:rPr>
        <w:t xml:space="preserve">3.3 </w:t>
      </w:r>
      <w:r w:rsidR="00AA456D" w:rsidRPr="00B5283D">
        <w:rPr>
          <w:rFonts w:cs="Arial"/>
          <w:b/>
          <w:bCs/>
          <w:color w:val="000000"/>
          <w:shd w:val="clear" w:color="auto" w:fill="FFFFFF"/>
        </w:rPr>
        <w:tab/>
      </w:r>
      <w:r w:rsidRPr="00B5283D">
        <w:rPr>
          <w:rFonts w:cs="Arial"/>
          <w:b/>
          <w:bCs/>
          <w:color w:val="000000"/>
          <w:shd w:val="clear" w:color="auto" w:fill="FFFFFF"/>
        </w:rPr>
        <w:t>Gemeentelijk beleid</w:t>
      </w:r>
    </w:p>
    <w:p w:rsidR="007B4189" w:rsidRPr="00B5283D" w:rsidRDefault="007B4189" w:rsidP="00B5283D">
      <w:pPr>
        <w:pStyle w:val="Kop3"/>
        <w:numPr>
          <w:ilvl w:val="2"/>
          <w:numId w:val="0"/>
        </w:numPr>
        <w:tabs>
          <w:tab w:val="num" w:pos="1702"/>
          <w:tab w:val="num" w:pos="2269"/>
        </w:tabs>
        <w:spacing w:before="60" w:line="276" w:lineRule="auto"/>
        <w:ind w:left="624" w:hanging="624"/>
        <w:jc w:val="both"/>
        <w:rPr>
          <w:rFonts w:cs="Arial"/>
          <w:b w:val="0"/>
          <w:u w:val="single"/>
        </w:rPr>
      </w:pPr>
      <w:r w:rsidRPr="00B5283D">
        <w:rPr>
          <w:rFonts w:cs="Arial"/>
        </w:rPr>
        <w:tab/>
        <w:t xml:space="preserve">  </w:t>
      </w:r>
      <w:r w:rsidRPr="00B5283D">
        <w:rPr>
          <w:rFonts w:cs="Arial"/>
          <w:b w:val="0"/>
          <w:u w:val="single"/>
        </w:rPr>
        <w:t>Contourennota Structuurvisie Haarlemmermeer 2030</w:t>
      </w:r>
    </w:p>
    <w:p w:rsidR="007B4189" w:rsidRPr="00B5283D" w:rsidRDefault="007B4189" w:rsidP="00B5283D">
      <w:pPr>
        <w:spacing w:line="276" w:lineRule="auto"/>
        <w:ind w:left="708"/>
        <w:rPr>
          <w:rFonts w:cs="Arial"/>
        </w:rPr>
      </w:pPr>
      <w:r w:rsidRPr="00B5283D">
        <w:rPr>
          <w:rFonts w:cs="Arial"/>
        </w:rPr>
        <w:t>Op 15 september 2009 is de gemeenteraad is akkoord gegaan met de contourennota voor de Structuurvisie Haarlemmermeer 2030, die als kaderstellend document fungeert voor een nog te maken structuurvisie voor de hele gemeente Haarlemmermeer. In de contourennota worden de strategische ambities die gemeente Haarlemmermeer tot het jaar 2030 gegeven, het gaat daarbij om de volgende ambities:</w:t>
      </w:r>
    </w:p>
    <w:p w:rsidR="007B4189" w:rsidRPr="00B5283D" w:rsidRDefault="007B4189" w:rsidP="00B5283D">
      <w:pPr>
        <w:autoSpaceDE w:val="0"/>
        <w:autoSpaceDN w:val="0"/>
        <w:adjustRightInd w:val="0"/>
        <w:spacing w:line="276" w:lineRule="auto"/>
        <w:ind w:left="714"/>
        <w:rPr>
          <w:rFonts w:cs="Arial"/>
        </w:rPr>
      </w:pPr>
      <w:r w:rsidRPr="00B5283D">
        <w:rPr>
          <w:rFonts w:cs="Arial"/>
        </w:rPr>
        <w:t>-</w:t>
      </w:r>
      <w:r w:rsidRPr="00B5283D">
        <w:rPr>
          <w:rFonts w:cs="Arial"/>
          <w:b/>
        </w:rPr>
        <w:tab/>
      </w:r>
      <w:r w:rsidRPr="00B5283D">
        <w:rPr>
          <w:rFonts w:cs="Arial"/>
        </w:rPr>
        <w:t>sterk gevarieerd en de atypische stedelijkheid benutten;</w:t>
      </w:r>
    </w:p>
    <w:p w:rsidR="007B4189" w:rsidRPr="00B5283D" w:rsidRDefault="007B4189" w:rsidP="00B5283D">
      <w:pPr>
        <w:autoSpaceDE w:val="0"/>
        <w:autoSpaceDN w:val="0"/>
        <w:adjustRightInd w:val="0"/>
        <w:spacing w:line="276" w:lineRule="auto"/>
        <w:ind w:left="714"/>
        <w:rPr>
          <w:rFonts w:cs="Arial"/>
        </w:rPr>
      </w:pPr>
      <w:r w:rsidRPr="00B5283D">
        <w:rPr>
          <w:rFonts w:cs="Arial"/>
        </w:rPr>
        <w:t>-</w:t>
      </w:r>
      <w:r w:rsidRPr="00B5283D">
        <w:rPr>
          <w:rFonts w:cs="Arial"/>
        </w:rPr>
        <w:tab/>
        <w:t>duurzaam en klimaatbestendig;</w:t>
      </w:r>
    </w:p>
    <w:p w:rsidR="007B4189" w:rsidRPr="00B5283D" w:rsidRDefault="007B4189" w:rsidP="00B5283D">
      <w:pPr>
        <w:autoSpaceDE w:val="0"/>
        <w:autoSpaceDN w:val="0"/>
        <w:adjustRightInd w:val="0"/>
        <w:spacing w:line="276" w:lineRule="auto"/>
        <w:ind w:left="714"/>
        <w:rPr>
          <w:rFonts w:cs="Arial"/>
        </w:rPr>
      </w:pPr>
      <w:r w:rsidRPr="00B5283D">
        <w:rPr>
          <w:rFonts w:cs="Arial"/>
        </w:rPr>
        <w:t>-</w:t>
      </w:r>
      <w:r w:rsidRPr="00B5283D">
        <w:rPr>
          <w:rFonts w:cs="Arial"/>
        </w:rPr>
        <w:tab/>
        <w:t>fysiek en sociaal verbonden met elkaar en met de omgeving;</w:t>
      </w:r>
    </w:p>
    <w:p w:rsidR="007B4189" w:rsidRPr="00B5283D" w:rsidRDefault="007B4189" w:rsidP="00B5283D">
      <w:pPr>
        <w:autoSpaceDE w:val="0"/>
        <w:autoSpaceDN w:val="0"/>
        <w:adjustRightInd w:val="0"/>
        <w:spacing w:line="276" w:lineRule="auto"/>
        <w:ind w:left="714"/>
        <w:rPr>
          <w:rFonts w:cs="Arial"/>
        </w:rPr>
      </w:pPr>
      <w:r w:rsidRPr="00B5283D">
        <w:rPr>
          <w:rFonts w:cs="Arial"/>
        </w:rPr>
        <w:t>-</w:t>
      </w:r>
      <w:r w:rsidRPr="00B5283D">
        <w:rPr>
          <w:rFonts w:cs="Arial"/>
        </w:rPr>
        <w:tab/>
        <w:t>en blijvend gepositioneerd als attractieve ontmoetingsplaats.</w:t>
      </w:r>
    </w:p>
    <w:p w:rsidR="007B4189" w:rsidRPr="00B5283D" w:rsidRDefault="007B4189" w:rsidP="00B5283D">
      <w:pPr>
        <w:pStyle w:val="Kop3"/>
        <w:numPr>
          <w:ilvl w:val="0"/>
          <w:numId w:val="0"/>
        </w:numPr>
        <w:spacing w:line="276" w:lineRule="auto"/>
        <w:ind w:left="709" w:hanging="85"/>
        <w:rPr>
          <w:rFonts w:cs="Arial"/>
          <w:b w:val="0"/>
        </w:rPr>
      </w:pPr>
      <w:r w:rsidRPr="00B5283D">
        <w:rPr>
          <w:rFonts w:cs="Arial"/>
        </w:rPr>
        <w:t xml:space="preserve">  </w:t>
      </w:r>
      <w:r w:rsidRPr="00B5283D">
        <w:rPr>
          <w:rFonts w:cs="Arial"/>
          <w:b w:val="0"/>
        </w:rPr>
        <w:t xml:space="preserve">Het resultaat is in 2030 een gemeente met een herkenbaar en eigen gezicht waarin iedereen        goed kan wonen, werken en recreëren. Dat betekent verdere economische groei, voldoende en gevarieerde woningen en voorzieningen, verbetering van het openbaar vervoer en behoud en versterking van natuur- en recreatiewaarden. Dat alles binnen een evenwichtige ruimtelijke ontwikkeling van de gemeente. Het bestemmingsplan stemt overeen met het gestelde in de Structuurvisie.  </w:t>
      </w:r>
    </w:p>
    <w:p w:rsidR="00B529EE" w:rsidRPr="00B5283D" w:rsidRDefault="00B529EE" w:rsidP="00B5283D">
      <w:pPr>
        <w:pageBreakBefore/>
        <w:widowControl w:val="0"/>
        <w:autoSpaceDE w:val="0"/>
        <w:autoSpaceDN w:val="0"/>
        <w:adjustRightInd w:val="0"/>
        <w:spacing w:line="276" w:lineRule="auto"/>
        <w:rPr>
          <w:rFonts w:cs="Arial"/>
          <w:b/>
          <w:bCs/>
          <w:color w:val="000000"/>
          <w:shd w:val="clear" w:color="auto" w:fill="FFFFFF"/>
        </w:rPr>
      </w:pPr>
      <w:bookmarkStart w:id="12" w:name="e033bcd7-47f8-4188-9aec-d0d5ce1be8b0"/>
      <w:bookmarkEnd w:id="12"/>
      <w:r w:rsidRPr="00B5283D">
        <w:rPr>
          <w:rFonts w:cs="Arial"/>
          <w:b/>
          <w:bCs/>
          <w:color w:val="000000"/>
          <w:shd w:val="clear" w:color="auto" w:fill="FFFFFF"/>
        </w:rPr>
        <w:lastRenderedPageBreak/>
        <w:t>HOOFDSTUK 4 Nieuwe situatie</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13" w:name="7d06522c-097e-41e8-9b50-2b236ba0bb03"/>
      <w:bookmarkEnd w:id="13"/>
      <w:r w:rsidRPr="00B5283D">
        <w:rPr>
          <w:rFonts w:cs="Arial"/>
          <w:b/>
          <w:bCs/>
          <w:color w:val="000000"/>
          <w:shd w:val="clear" w:color="auto" w:fill="FFFFFF"/>
        </w:rPr>
        <w:t xml:space="preserve">4.1 </w:t>
      </w:r>
      <w:r w:rsidR="007B4189" w:rsidRPr="00B5283D">
        <w:rPr>
          <w:rFonts w:cs="Arial"/>
          <w:b/>
          <w:bCs/>
          <w:color w:val="000000"/>
          <w:shd w:val="clear" w:color="auto" w:fill="FFFFFF"/>
        </w:rPr>
        <w:tab/>
      </w:r>
      <w:r w:rsidRPr="00B5283D">
        <w:rPr>
          <w:rFonts w:cs="Arial"/>
          <w:b/>
          <w:bCs/>
          <w:color w:val="000000"/>
          <w:shd w:val="clear" w:color="auto" w:fill="FFFFFF"/>
        </w:rPr>
        <w:t>Nieuwe ontwikkelingen plangebied</w:t>
      </w:r>
    </w:p>
    <w:p w:rsidR="00B529EE" w:rsidRPr="00B5283D" w:rsidRDefault="007B4189" w:rsidP="00B528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08"/>
        <w:rPr>
          <w:rFonts w:cs="Arial"/>
        </w:rPr>
      </w:pPr>
      <w:r w:rsidRPr="00B5283D">
        <w:rPr>
          <w:rFonts w:cs="Arial"/>
        </w:rPr>
        <w:tab/>
      </w:r>
      <w:r w:rsidR="00B529EE" w:rsidRPr="00B5283D">
        <w:rPr>
          <w:rFonts w:cs="Arial"/>
        </w:rPr>
        <w:t>De nieuwe ontwikkeli</w:t>
      </w:r>
      <w:r w:rsidRPr="00B5283D">
        <w:rPr>
          <w:rFonts w:cs="Arial"/>
        </w:rPr>
        <w:t>ng</w:t>
      </w:r>
      <w:r w:rsidR="00B529EE" w:rsidRPr="00B5283D">
        <w:rPr>
          <w:rFonts w:cs="Arial"/>
        </w:rPr>
        <w:t xml:space="preserve"> bestaat uit de bouw van een rioolp</w:t>
      </w:r>
      <w:r w:rsidRPr="00B5283D">
        <w:rPr>
          <w:rFonts w:cs="Arial"/>
        </w:rPr>
        <w:t>o</w:t>
      </w:r>
      <w:r w:rsidR="00B529EE" w:rsidRPr="00B5283D">
        <w:rPr>
          <w:rFonts w:cs="Arial"/>
        </w:rPr>
        <w:t>mpgemaal, het maken van een nieuwe aansluiting op de bestaande riolering ter hoogte van Schipholweg 837, het aanleggen van een persleiding naar de bestaande persleiding en het aanleggen van een t</w:t>
      </w:r>
      <w:r w:rsidR="00F63B84">
        <w:rPr>
          <w:rFonts w:cs="Arial"/>
        </w:rPr>
        <w:t>oegangsweg naar het rioolgemaal. De toegangsweg zal</w:t>
      </w:r>
      <w:r w:rsidR="00B529EE" w:rsidRPr="00B5283D">
        <w:rPr>
          <w:rFonts w:cs="Arial"/>
        </w:rPr>
        <w:t xml:space="preserve"> alleen gebruikt word</w:t>
      </w:r>
      <w:r w:rsidR="00F63B84">
        <w:rPr>
          <w:rFonts w:cs="Arial"/>
        </w:rPr>
        <w:t>en</w:t>
      </w:r>
      <w:r w:rsidR="00B529EE" w:rsidRPr="00B5283D">
        <w:rPr>
          <w:rFonts w:cs="Arial"/>
        </w:rPr>
        <w:t xml:space="preserve"> voor onderhoud van het gemaal, toegang tot akkerbouwgebied en onderhoud van de sloten.</w:t>
      </w:r>
    </w:p>
    <w:p w:rsidR="00B529EE" w:rsidRPr="00B5283D" w:rsidRDefault="00B529EE" w:rsidP="00B5283D">
      <w:pPr>
        <w:widowControl w:val="0"/>
        <w:autoSpaceDE w:val="0"/>
        <w:autoSpaceDN w:val="0"/>
        <w:adjustRightInd w:val="0"/>
        <w:spacing w:line="276" w:lineRule="auto"/>
        <w:rPr>
          <w:rFonts w:cs="Arial"/>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14" w:name="97917372-4ab7-4860-9dd3-b04509b3bab7"/>
      <w:bookmarkEnd w:id="14"/>
      <w:r w:rsidRPr="00B5283D">
        <w:rPr>
          <w:rFonts w:cs="Arial"/>
          <w:b/>
          <w:bCs/>
          <w:color w:val="000000"/>
          <w:shd w:val="clear" w:color="auto" w:fill="FFFFFF"/>
        </w:rPr>
        <w:t xml:space="preserve">4.2 </w:t>
      </w:r>
      <w:r w:rsidR="007B4189" w:rsidRPr="00B5283D">
        <w:rPr>
          <w:rFonts w:cs="Arial"/>
          <w:b/>
          <w:bCs/>
          <w:color w:val="000000"/>
          <w:shd w:val="clear" w:color="auto" w:fill="FFFFFF"/>
        </w:rPr>
        <w:tab/>
      </w:r>
      <w:r w:rsidRPr="00B5283D">
        <w:rPr>
          <w:rFonts w:cs="Arial"/>
          <w:b/>
          <w:bCs/>
          <w:color w:val="000000"/>
          <w:shd w:val="clear" w:color="auto" w:fill="FFFFFF"/>
        </w:rPr>
        <w:t xml:space="preserve">Ruimtelijke </w:t>
      </w:r>
      <w:r w:rsidR="007B4189" w:rsidRPr="00B5283D">
        <w:rPr>
          <w:rFonts w:cs="Arial"/>
          <w:b/>
          <w:bCs/>
          <w:color w:val="000000"/>
          <w:shd w:val="clear" w:color="auto" w:fill="FFFFFF"/>
        </w:rPr>
        <w:t xml:space="preserve">en functionele </w:t>
      </w:r>
      <w:r w:rsidRPr="00B5283D">
        <w:rPr>
          <w:rFonts w:cs="Arial"/>
          <w:b/>
          <w:bCs/>
          <w:color w:val="000000"/>
          <w:shd w:val="clear" w:color="auto" w:fill="FFFFFF"/>
        </w:rPr>
        <w:t>structuur</w:t>
      </w:r>
    </w:p>
    <w:p w:rsidR="00B529EE" w:rsidRPr="00B5283D" w:rsidRDefault="00B529EE" w:rsidP="00B5283D">
      <w:pPr>
        <w:widowControl w:val="0"/>
        <w:autoSpaceDE w:val="0"/>
        <w:autoSpaceDN w:val="0"/>
        <w:adjustRightInd w:val="0"/>
        <w:spacing w:line="276" w:lineRule="auto"/>
        <w:ind w:firstLine="708"/>
        <w:rPr>
          <w:rFonts w:cs="Arial"/>
          <w:u w:val="single"/>
        </w:rPr>
      </w:pPr>
      <w:r w:rsidRPr="00B5283D">
        <w:rPr>
          <w:rFonts w:cs="Arial"/>
          <w:u w:val="single"/>
        </w:rPr>
        <w:t>Bouwwerk</w:t>
      </w:r>
    </w:p>
    <w:p w:rsidR="00B529EE" w:rsidRDefault="00B529EE" w:rsidP="00B5283D">
      <w:pPr>
        <w:widowControl w:val="0"/>
        <w:autoSpaceDE w:val="0"/>
        <w:autoSpaceDN w:val="0"/>
        <w:adjustRightInd w:val="0"/>
        <w:spacing w:line="276" w:lineRule="auto"/>
        <w:ind w:left="708"/>
        <w:rPr>
          <w:rFonts w:cs="Arial"/>
        </w:rPr>
      </w:pPr>
      <w:r w:rsidRPr="00B5283D">
        <w:rPr>
          <w:rFonts w:cs="Arial"/>
        </w:rPr>
        <w:t xml:space="preserve">Het gebouw </w:t>
      </w:r>
      <w:r w:rsidR="001817BB">
        <w:rPr>
          <w:rFonts w:cs="Arial"/>
        </w:rPr>
        <w:t xml:space="preserve">voor het rioolpompgemaal </w:t>
      </w:r>
      <w:r w:rsidRPr="00B5283D">
        <w:rPr>
          <w:rFonts w:cs="Arial"/>
        </w:rPr>
        <w:t xml:space="preserve">wordt op zijn hoogste punt 3,65 meter en heeft een oppervlakte van 44 </w:t>
      </w:r>
      <w:proofErr w:type="spellStart"/>
      <w:r w:rsidRPr="00B5283D">
        <w:rPr>
          <w:rFonts w:cs="Arial"/>
        </w:rPr>
        <w:t>m²</w:t>
      </w:r>
      <w:proofErr w:type="spellEnd"/>
      <w:r w:rsidRPr="00B5283D">
        <w:rPr>
          <w:rFonts w:cs="Arial"/>
        </w:rPr>
        <w:t xml:space="preserve">. Het totale oppervlakte van het bouwwerk is 64 </w:t>
      </w:r>
      <w:proofErr w:type="spellStart"/>
      <w:r w:rsidRPr="00B5283D">
        <w:rPr>
          <w:rFonts w:cs="Arial"/>
        </w:rPr>
        <w:t>m²</w:t>
      </w:r>
      <w:proofErr w:type="spellEnd"/>
      <w:r w:rsidRPr="00B5283D">
        <w:rPr>
          <w:rFonts w:cs="Arial"/>
        </w:rPr>
        <w:t>. De kelder wordt 4,20 meter diep.</w:t>
      </w:r>
    </w:p>
    <w:p w:rsidR="00E938A8" w:rsidRDefault="00E938A8" w:rsidP="00B5283D">
      <w:pPr>
        <w:widowControl w:val="0"/>
        <w:autoSpaceDE w:val="0"/>
        <w:autoSpaceDN w:val="0"/>
        <w:adjustRightInd w:val="0"/>
        <w:spacing w:line="276" w:lineRule="auto"/>
        <w:ind w:left="708"/>
        <w:rPr>
          <w:rFonts w:cs="Arial"/>
        </w:rPr>
      </w:pPr>
    </w:p>
    <w:p w:rsidR="00E938A8" w:rsidRPr="00B5283D" w:rsidRDefault="00E938A8" w:rsidP="00B5283D">
      <w:pPr>
        <w:widowControl w:val="0"/>
        <w:autoSpaceDE w:val="0"/>
        <w:autoSpaceDN w:val="0"/>
        <w:adjustRightInd w:val="0"/>
        <w:spacing w:line="276" w:lineRule="auto"/>
        <w:ind w:left="708"/>
        <w:rPr>
          <w:rFonts w:cs="Arial"/>
        </w:rPr>
      </w:pPr>
      <w:r>
        <w:rPr>
          <w:rFonts w:cs="Arial"/>
        </w:rPr>
        <w:t xml:space="preserve">                              </w:t>
      </w:r>
      <w:r w:rsidR="00CE2CF0">
        <w:rPr>
          <w:rFonts w:cs="Arial"/>
          <w:noProof/>
        </w:rPr>
        <w:drawing>
          <wp:inline distT="0" distB="0" distL="0" distR="0">
            <wp:extent cx="4401550" cy="2459319"/>
            <wp:effectExtent l="38100" t="57150" r="113300" b="93381"/>
            <wp:docPr id="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17743" t="27507" r="5827"/>
                    <a:stretch>
                      <a:fillRect/>
                    </a:stretch>
                  </pic:blipFill>
                  <pic:spPr bwMode="auto">
                    <a:xfrm>
                      <a:off x="0" y="0"/>
                      <a:ext cx="4401550" cy="24593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29EE" w:rsidRPr="00E938A8" w:rsidRDefault="00E938A8" w:rsidP="00B5283D">
      <w:pPr>
        <w:widowControl w:val="0"/>
        <w:autoSpaceDE w:val="0"/>
        <w:autoSpaceDN w:val="0"/>
        <w:adjustRightInd w:val="0"/>
        <w:spacing w:line="276" w:lineRule="auto"/>
        <w:rPr>
          <w:rFonts w:cs="Arial"/>
          <w:i/>
          <w:sz w:val="16"/>
          <w:szCs w:val="16"/>
        </w:rPr>
      </w:pPr>
      <w:r>
        <w:rPr>
          <w:rFonts w:cs="Arial"/>
        </w:rPr>
        <w:t xml:space="preserve">              </w:t>
      </w:r>
      <w:r>
        <w:rPr>
          <w:rFonts w:cs="Arial"/>
          <w:i/>
          <w:sz w:val="16"/>
          <w:szCs w:val="16"/>
        </w:rPr>
        <w:t>Uiterlijk rioolpompg</w:t>
      </w:r>
      <w:r w:rsidR="00F63B84">
        <w:rPr>
          <w:rFonts w:cs="Arial"/>
          <w:i/>
          <w:sz w:val="16"/>
          <w:szCs w:val="16"/>
        </w:rPr>
        <w:t>e</w:t>
      </w:r>
      <w:r>
        <w:rPr>
          <w:rFonts w:cs="Arial"/>
          <w:i/>
          <w:sz w:val="16"/>
          <w:szCs w:val="16"/>
        </w:rPr>
        <w:t>maal</w:t>
      </w:r>
    </w:p>
    <w:p w:rsidR="00E938A8" w:rsidRDefault="00E938A8" w:rsidP="00B5283D">
      <w:pPr>
        <w:widowControl w:val="0"/>
        <w:autoSpaceDE w:val="0"/>
        <w:autoSpaceDN w:val="0"/>
        <w:adjustRightInd w:val="0"/>
        <w:spacing w:line="276" w:lineRule="auto"/>
        <w:rPr>
          <w:rFonts w:cs="Arial"/>
        </w:rPr>
      </w:pPr>
      <w:r>
        <w:rPr>
          <w:rFonts w:cs="Arial"/>
        </w:rPr>
        <w:t xml:space="preserve">              </w:t>
      </w:r>
    </w:p>
    <w:p w:rsidR="00E938A8" w:rsidRPr="00B5283D" w:rsidRDefault="00E938A8" w:rsidP="00B5283D">
      <w:pPr>
        <w:widowControl w:val="0"/>
        <w:autoSpaceDE w:val="0"/>
        <w:autoSpaceDN w:val="0"/>
        <w:adjustRightInd w:val="0"/>
        <w:spacing w:line="276" w:lineRule="auto"/>
        <w:rPr>
          <w:rFonts w:cs="Arial"/>
        </w:rPr>
      </w:pPr>
    </w:p>
    <w:p w:rsidR="00B529EE" w:rsidRPr="00B5283D" w:rsidRDefault="00B529EE" w:rsidP="00B5283D">
      <w:pPr>
        <w:widowControl w:val="0"/>
        <w:autoSpaceDE w:val="0"/>
        <w:autoSpaceDN w:val="0"/>
        <w:adjustRightInd w:val="0"/>
        <w:spacing w:line="276" w:lineRule="auto"/>
        <w:ind w:firstLine="708"/>
        <w:rPr>
          <w:rFonts w:cs="Arial"/>
        </w:rPr>
      </w:pPr>
      <w:r w:rsidRPr="00B5283D">
        <w:rPr>
          <w:rFonts w:cs="Arial"/>
          <w:u w:val="single"/>
        </w:rPr>
        <w:t>Ontsluiting en parkeren</w:t>
      </w:r>
    </w:p>
    <w:p w:rsidR="00B529EE" w:rsidRPr="00B5283D" w:rsidRDefault="00B529EE" w:rsidP="00B5283D">
      <w:pPr>
        <w:widowControl w:val="0"/>
        <w:autoSpaceDE w:val="0"/>
        <w:autoSpaceDN w:val="0"/>
        <w:adjustRightInd w:val="0"/>
        <w:spacing w:line="276" w:lineRule="auto"/>
        <w:ind w:left="708"/>
        <w:rPr>
          <w:rFonts w:cs="Arial"/>
          <w:color w:val="000000"/>
          <w:shd w:val="clear" w:color="auto" w:fill="FFFFFF"/>
        </w:rPr>
      </w:pPr>
      <w:r w:rsidRPr="00B5283D">
        <w:rPr>
          <w:rFonts w:cs="Arial"/>
          <w:color w:val="000000"/>
          <w:shd w:val="clear" w:color="auto" w:fill="FFFFFF"/>
        </w:rPr>
        <w:t xml:space="preserve">Naast de woning gelegen aan de IJweg nummer 473 (perceelnummer 938) zal een </w:t>
      </w:r>
      <w:r w:rsidR="001817BB">
        <w:rPr>
          <w:rFonts w:cs="Arial"/>
          <w:color w:val="000000"/>
          <w:shd w:val="clear" w:color="auto" w:fill="FFFFFF"/>
        </w:rPr>
        <w:t>toegangsweg</w:t>
      </w:r>
      <w:r w:rsidRPr="00B5283D">
        <w:rPr>
          <w:rFonts w:cs="Arial"/>
          <w:color w:val="000000"/>
          <w:shd w:val="clear" w:color="auto" w:fill="FFFFFF"/>
        </w:rPr>
        <w:t xml:space="preserve"> van betonplaten worden aangelegd ten behoeve van het beheer en onderhoud van het gemaal. </w:t>
      </w:r>
      <w:r w:rsidR="001817BB">
        <w:rPr>
          <w:rFonts w:cs="Arial"/>
          <w:color w:val="000000"/>
          <w:shd w:val="clear" w:color="auto" w:fill="FFFFFF"/>
        </w:rPr>
        <w:t>De toegangsweg</w:t>
      </w:r>
      <w:r w:rsidRPr="00B5283D">
        <w:rPr>
          <w:rFonts w:cs="Arial"/>
          <w:color w:val="000000"/>
          <w:shd w:val="clear" w:color="auto" w:fill="FFFFFF"/>
        </w:rPr>
        <w:t xml:space="preserve"> zal aan de zijde van de IJweg door middel van een hek </w:t>
      </w:r>
      <w:r w:rsidR="001817BB">
        <w:rPr>
          <w:rFonts w:cs="Arial"/>
          <w:color w:val="000000"/>
          <w:shd w:val="clear" w:color="auto" w:fill="FFFFFF"/>
        </w:rPr>
        <w:t>af</w:t>
      </w:r>
      <w:r w:rsidRPr="00B5283D">
        <w:rPr>
          <w:rFonts w:cs="Arial"/>
          <w:color w:val="000000"/>
          <w:shd w:val="clear" w:color="auto" w:fill="FFFFFF"/>
        </w:rPr>
        <w:t>gesloten worden</w:t>
      </w:r>
      <w:r w:rsidR="001817BB">
        <w:rPr>
          <w:rFonts w:cs="Arial"/>
          <w:color w:val="000000"/>
          <w:shd w:val="clear" w:color="auto" w:fill="FFFFFF"/>
        </w:rPr>
        <w:t xml:space="preserve"> van de openbare weg</w:t>
      </w:r>
      <w:r w:rsidRPr="00B5283D">
        <w:rPr>
          <w:rFonts w:cs="Arial"/>
          <w:color w:val="000000"/>
          <w:shd w:val="clear" w:color="auto" w:fill="FFFFFF"/>
        </w:rPr>
        <w:t xml:space="preserve">. </w:t>
      </w:r>
      <w:r w:rsidR="001817BB">
        <w:rPr>
          <w:rFonts w:cs="Arial"/>
          <w:color w:val="000000"/>
          <w:shd w:val="clear" w:color="auto" w:fill="FFFFFF"/>
        </w:rPr>
        <w:t>O</w:t>
      </w:r>
      <w:r w:rsidRPr="00B5283D">
        <w:rPr>
          <w:rFonts w:cs="Arial"/>
          <w:color w:val="000000"/>
          <w:shd w:val="clear" w:color="auto" w:fill="FFFFFF"/>
        </w:rPr>
        <w:t xml:space="preserve">p het terrein </w:t>
      </w:r>
      <w:r w:rsidR="00F63B84">
        <w:rPr>
          <w:rFonts w:cs="Arial"/>
          <w:color w:val="000000"/>
          <w:shd w:val="clear" w:color="auto" w:fill="FFFFFF"/>
        </w:rPr>
        <w:t>wordt</w:t>
      </w:r>
      <w:r w:rsidR="001817BB">
        <w:rPr>
          <w:rFonts w:cs="Arial"/>
          <w:color w:val="000000"/>
          <w:shd w:val="clear" w:color="auto" w:fill="FFFFFF"/>
        </w:rPr>
        <w:t xml:space="preserve"> </w:t>
      </w:r>
      <w:r w:rsidRPr="00B5283D">
        <w:rPr>
          <w:rFonts w:cs="Arial"/>
          <w:color w:val="000000"/>
          <w:shd w:val="clear" w:color="auto" w:fill="FFFFFF"/>
        </w:rPr>
        <w:t>voorzien in parkeer</w:t>
      </w:r>
      <w:r w:rsidR="001817BB">
        <w:rPr>
          <w:rFonts w:cs="Arial"/>
          <w:color w:val="000000"/>
          <w:shd w:val="clear" w:color="auto" w:fill="FFFFFF"/>
        </w:rPr>
        <w:t>gelegenheid</w:t>
      </w:r>
      <w:r w:rsidRPr="00B5283D">
        <w:rPr>
          <w:rFonts w:cs="Arial"/>
          <w:color w:val="000000"/>
          <w:shd w:val="clear" w:color="auto" w:fill="FFFFFF"/>
        </w:rPr>
        <w:t>.</w:t>
      </w:r>
    </w:p>
    <w:p w:rsidR="00B529EE" w:rsidRPr="00B5283D" w:rsidRDefault="00B529EE" w:rsidP="00B5283D">
      <w:pPr>
        <w:widowControl w:val="0"/>
        <w:autoSpaceDE w:val="0"/>
        <w:autoSpaceDN w:val="0"/>
        <w:adjustRightInd w:val="0"/>
        <w:spacing w:line="276" w:lineRule="auto"/>
        <w:rPr>
          <w:rFonts w:cs="Arial"/>
        </w:rPr>
      </w:pPr>
    </w:p>
    <w:p w:rsidR="00B529EE" w:rsidRPr="00B5283D" w:rsidRDefault="00B529EE" w:rsidP="00B5283D">
      <w:pPr>
        <w:pageBreakBefore/>
        <w:widowControl w:val="0"/>
        <w:autoSpaceDE w:val="0"/>
        <w:autoSpaceDN w:val="0"/>
        <w:adjustRightInd w:val="0"/>
        <w:spacing w:line="276" w:lineRule="auto"/>
        <w:rPr>
          <w:rFonts w:cs="Arial"/>
          <w:b/>
          <w:bCs/>
          <w:color w:val="000000"/>
          <w:shd w:val="clear" w:color="auto" w:fill="FFFFFF"/>
        </w:rPr>
      </w:pPr>
      <w:bookmarkStart w:id="15" w:name="146a3a89-16b4-4189-8af5-0da0c0dfc472"/>
      <w:bookmarkEnd w:id="15"/>
      <w:r w:rsidRPr="00B5283D">
        <w:rPr>
          <w:rFonts w:cs="Arial"/>
          <w:b/>
          <w:bCs/>
          <w:color w:val="000000"/>
          <w:shd w:val="clear" w:color="auto" w:fill="FFFFFF"/>
        </w:rPr>
        <w:lastRenderedPageBreak/>
        <w:t>HOOFDSTUK 5 Onderzoek en beperkingen</w:t>
      </w:r>
    </w:p>
    <w:p w:rsidR="0060601C" w:rsidRDefault="0060601C" w:rsidP="00A25D7B"/>
    <w:p w:rsidR="00A25D7B" w:rsidRPr="00B5283D" w:rsidRDefault="00A25D7B" w:rsidP="00A25D7B">
      <w:pPr>
        <w:rPr>
          <w:rFonts w:cs="Arial"/>
          <w:color w:val="000000"/>
          <w:shd w:val="clear" w:color="auto" w:fill="FFFFFF"/>
        </w:rPr>
      </w:pPr>
      <w:r w:rsidRPr="00DE211C">
        <w:t xml:space="preserve">Het bestemmingsplan voorziet niet in het mogelijk maken van </w:t>
      </w:r>
      <w:r>
        <w:t xml:space="preserve">geluidsgevoelige bebouwing. Gelet hierop is </w:t>
      </w:r>
      <w:r w:rsidR="007100FC">
        <w:t xml:space="preserve">het aspect </w:t>
      </w:r>
      <w:r>
        <w:t xml:space="preserve">geluid </w:t>
      </w:r>
      <w:r w:rsidR="007100FC">
        <w:t>niet nader onderzocht</w:t>
      </w:r>
      <w:r>
        <w:t xml:space="preserve">. Ook het aspect externe veiligheid wordt in dit bestemmingsplan </w:t>
      </w:r>
      <w:r w:rsidR="007100FC">
        <w:t>buiten beschouwi</w:t>
      </w:r>
      <w:r w:rsidR="0060601C">
        <w:t>ng gelaten. Onderzoek hiernaar is alleen noodzakelijk als het om  vestiging van een (beperkt) kwetsbaar object gaat. Een rioolpompgemaal valt hier niet onder.</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7B4189" w:rsidP="00B5283D">
      <w:pPr>
        <w:widowControl w:val="0"/>
        <w:autoSpaceDE w:val="0"/>
        <w:autoSpaceDN w:val="0"/>
        <w:adjustRightInd w:val="0"/>
        <w:spacing w:line="276" w:lineRule="auto"/>
        <w:rPr>
          <w:rFonts w:cs="Arial"/>
          <w:b/>
          <w:bCs/>
          <w:color w:val="000000"/>
          <w:shd w:val="clear" w:color="auto" w:fill="FFFFFF"/>
        </w:rPr>
      </w:pPr>
      <w:bookmarkStart w:id="16" w:name="1299e705-7bfd-47cc-bc52-ac7eb1379ecd"/>
      <w:bookmarkEnd w:id="16"/>
      <w:r w:rsidRPr="00B5283D">
        <w:rPr>
          <w:rFonts w:cs="Arial"/>
          <w:b/>
          <w:bCs/>
          <w:color w:val="000000"/>
          <w:shd w:val="clear" w:color="auto" w:fill="FFFFFF"/>
        </w:rPr>
        <w:t>5.1</w:t>
      </w:r>
      <w:r w:rsidRPr="00B5283D">
        <w:rPr>
          <w:rFonts w:cs="Arial"/>
          <w:b/>
          <w:bCs/>
          <w:color w:val="000000"/>
          <w:shd w:val="clear" w:color="auto" w:fill="FFFFFF"/>
        </w:rPr>
        <w:tab/>
      </w:r>
      <w:r w:rsidR="00B529EE" w:rsidRPr="00B5283D">
        <w:rPr>
          <w:rFonts w:cs="Arial"/>
          <w:b/>
          <w:bCs/>
          <w:color w:val="000000"/>
          <w:shd w:val="clear" w:color="auto" w:fill="FFFFFF"/>
        </w:rPr>
        <w:t>Bodem</w:t>
      </w:r>
    </w:p>
    <w:p w:rsidR="00B529EE" w:rsidRPr="00B5283D" w:rsidRDefault="00B529EE" w:rsidP="00B5283D">
      <w:pPr>
        <w:widowControl w:val="0"/>
        <w:autoSpaceDE w:val="0"/>
        <w:autoSpaceDN w:val="0"/>
        <w:adjustRightInd w:val="0"/>
        <w:spacing w:line="276" w:lineRule="auto"/>
        <w:rPr>
          <w:rFonts w:cs="Arial"/>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17" w:name="40ae588e-d49b-47bc-a90d-4da310817a71"/>
      <w:bookmarkEnd w:id="17"/>
      <w:r w:rsidRPr="00B5283D">
        <w:rPr>
          <w:rFonts w:cs="Arial"/>
          <w:bCs/>
          <w:color w:val="000000"/>
          <w:shd w:val="clear" w:color="auto" w:fill="FFFFFF"/>
        </w:rPr>
        <w:t>5.1.1</w:t>
      </w:r>
      <w:r w:rsidRPr="00B5283D">
        <w:rPr>
          <w:rFonts w:cs="Arial"/>
          <w:b/>
          <w:bCs/>
          <w:color w:val="000000"/>
          <w:shd w:val="clear" w:color="auto" w:fill="FFFFFF"/>
        </w:rPr>
        <w:t xml:space="preserve"> </w:t>
      </w:r>
      <w:r w:rsidR="0012251E" w:rsidRPr="00B5283D">
        <w:rPr>
          <w:rFonts w:cs="Arial"/>
          <w:b/>
          <w:bCs/>
          <w:color w:val="000000"/>
          <w:shd w:val="clear" w:color="auto" w:fill="FFFFFF"/>
        </w:rPr>
        <w:tab/>
      </w:r>
      <w:r w:rsidRPr="00B5283D">
        <w:rPr>
          <w:rFonts w:cs="Arial"/>
          <w:bCs/>
          <w:color w:val="000000"/>
          <w:u w:val="single"/>
          <w:shd w:val="clear" w:color="auto" w:fill="FFFFFF"/>
        </w:rPr>
        <w:t>Beleid en regelgeving</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Bij het toekennen van bestemmingen aan gronden is het van belang om te weten wat de kwaliteit van de bodem is. In het bijzonder wanneer een nieuw ruimtelijk plan voorziet in nieuwe ontwikkelingen, is het van belang om bij de planvoorbereiding onderzoek naar de bodemkwaliteit te laten uitvoeren. Een nieuwe bestemming ma</w:t>
      </w:r>
      <w:r w:rsidR="00392072">
        <w:rPr>
          <w:rFonts w:cs="Arial"/>
        </w:rPr>
        <w:t>g</w:t>
      </w:r>
      <w:r w:rsidRPr="00B5283D">
        <w:rPr>
          <w:rFonts w:cs="Arial"/>
        </w:rPr>
        <w:t xml:space="preserve"> pas worden opgenomen als is aangetoond dat de bodem geschikt is voor een nieuwe of aangepaste bestemming. Daarbij is wettelijk bepaald dat een </w:t>
      </w:r>
      <w:proofErr w:type="spellStart"/>
      <w:r w:rsidRPr="00B5283D">
        <w:rPr>
          <w:rFonts w:cs="Arial"/>
        </w:rPr>
        <w:t>bouwvergunningplichtig</w:t>
      </w:r>
      <w:proofErr w:type="spellEnd"/>
      <w:r w:rsidRPr="00B5283D">
        <w:rPr>
          <w:rFonts w:cs="Arial"/>
        </w:rPr>
        <w:t xml:space="preserve"> bouwwerk niet mag worden gebouwd op een zodanig verontreinigd terrein, dat schade of gevaar is te verwachten voor de gezondheid van de gebruikers en het milieu.</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Het bodembeleid onderscheidt drie soorten grond en bodem met ieder hun eigen beleid en wet- en regelgeving:</w:t>
      </w:r>
    </w:p>
    <w:p w:rsidR="00B529EE" w:rsidRPr="00B5283D" w:rsidRDefault="00B529EE" w:rsidP="00B5283D">
      <w:pPr>
        <w:numPr>
          <w:ilvl w:val="0"/>
          <w:numId w:val="1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rFonts w:cs="Arial"/>
        </w:rPr>
      </w:pPr>
      <w:r w:rsidRPr="00B5283D">
        <w:rPr>
          <w:rFonts w:cs="Arial"/>
        </w:rPr>
        <w:t>Sterk verontreinigde grond (boven interventiewaarden);</w:t>
      </w:r>
    </w:p>
    <w:p w:rsidR="00B529EE" w:rsidRPr="00B5283D" w:rsidRDefault="00B529EE" w:rsidP="00B5283D">
      <w:pPr>
        <w:numPr>
          <w:ilvl w:val="0"/>
          <w:numId w:val="1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rFonts w:cs="Arial"/>
        </w:rPr>
      </w:pPr>
      <w:r w:rsidRPr="00B5283D">
        <w:rPr>
          <w:rFonts w:cs="Arial"/>
        </w:rPr>
        <w:t>Licht verontreinigde grond (boven streefwaarden, na 1 juli 2008 AW2000-waarden);</w:t>
      </w:r>
    </w:p>
    <w:p w:rsidR="00B529EE" w:rsidRPr="00B5283D" w:rsidRDefault="00B529EE" w:rsidP="00B5283D">
      <w:pPr>
        <w:numPr>
          <w:ilvl w:val="0"/>
          <w:numId w:val="12"/>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276" w:lineRule="auto"/>
        <w:rPr>
          <w:rFonts w:cs="Arial"/>
        </w:rPr>
      </w:pPr>
      <w:r w:rsidRPr="00B5283D">
        <w:rPr>
          <w:rFonts w:cs="Arial"/>
        </w:rPr>
        <w:t>Schone bodems (beneden streefwaarden, na 1 juli 2008 AW2000-waarden).</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B529EE" w:rsidRPr="00B5283D" w:rsidRDefault="0012251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5"/>
        <w:rPr>
          <w:rFonts w:cs="Arial"/>
        </w:rPr>
      </w:pPr>
      <w:r w:rsidRPr="00B5283D">
        <w:rPr>
          <w:rFonts w:cs="Arial"/>
        </w:rPr>
        <w:tab/>
      </w:r>
      <w:r w:rsidR="00B529EE" w:rsidRPr="00B5283D">
        <w:rPr>
          <w:rFonts w:cs="Arial"/>
        </w:rPr>
        <w:t>Voor alle typen grond speelt de Wet Bodembescherming, het Bouwstoffenbesluit1 (</w:t>
      </w:r>
      <w:proofErr w:type="spellStart"/>
      <w:r w:rsidR="00B529EE" w:rsidRPr="00B5283D">
        <w:rPr>
          <w:rFonts w:cs="Arial"/>
        </w:rPr>
        <w:t>BsB</w:t>
      </w:r>
      <w:proofErr w:type="spellEnd"/>
      <w:r w:rsidR="00B529EE" w:rsidRPr="00B5283D">
        <w:rPr>
          <w:rFonts w:cs="Arial"/>
        </w:rPr>
        <w:t xml:space="preserve">) en de Vrijstellingsregeling grondverzet een rol. Indien gesaneerd moet worden, bestaan er specifieke regels voor het bepalen van de </w:t>
      </w:r>
      <w:proofErr w:type="spellStart"/>
      <w:r w:rsidR="00B529EE" w:rsidRPr="00B5283D">
        <w:rPr>
          <w:rFonts w:cs="Arial"/>
        </w:rPr>
        <w:t>terugsaneerwaarde</w:t>
      </w:r>
      <w:proofErr w:type="spellEnd"/>
      <w:r w:rsidR="00B529EE" w:rsidRPr="00B5283D">
        <w:rPr>
          <w:rFonts w:cs="Arial"/>
        </w:rPr>
        <w:t xml:space="preserve"> en de milieuhygiënische kwaliteit van een aan te brengen leeflaag (zogenaamde bodemgebruikswaarden (</w:t>
      </w:r>
      <w:proofErr w:type="spellStart"/>
      <w:r w:rsidR="00B529EE" w:rsidRPr="00B5283D">
        <w:rPr>
          <w:rFonts w:cs="Arial"/>
        </w:rPr>
        <w:t>BGW’s</w:t>
      </w:r>
      <w:proofErr w:type="spellEnd"/>
      <w:r w:rsidR="00B529EE" w:rsidRPr="00B5283D">
        <w:rPr>
          <w:rFonts w:cs="Arial"/>
        </w:rPr>
        <w:t>). Bodemgebruikswaarden zijn een product van het functiegericht saneringsbeleid "Van Trechter naar Zeef".</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B529EE" w:rsidRPr="00B5283D" w:rsidRDefault="0012251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5"/>
        <w:rPr>
          <w:rFonts w:cs="Arial"/>
        </w:rPr>
      </w:pPr>
      <w:r w:rsidRPr="00B5283D">
        <w:rPr>
          <w:rFonts w:cs="Arial"/>
        </w:rPr>
        <w:tab/>
      </w:r>
      <w:r w:rsidR="00B529EE" w:rsidRPr="00B5283D">
        <w:rPr>
          <w:rFonts w:cs="Arial"/>
        </w:rPr>
        <w:t xml:space="preserve">Sinds 1 januari 2008 voor het "natte deel" (lees: waterbodems en uiterwaarden) en vanaf 1 juli 2008 voor het "droge deel" (lees: landbodems) is het Besluit bodemkwaliteit van kracht dat voor het onderdeel grond en bagger het </w:t>
      </w:r>
      <w:proofErr w:type="spellStart"/>
      <w:r w:rsidR="00B529EE" w:rsidRPr="00B5283D">
        <w:rPr>
          <w:rFonts w:cs="Arial"/>
        </w:rPr>
        <w:t>BsB</w:t>
      </w:r>
      <w:proofErr w:type="spellEnd"/>
      <w:r w:rsidR="00B529EE" w:rsidRPr="00B5283D">
        <w:rPr>
          <w:rFonts w:cs="Arial"/>
        </w:rPr>
        <w:t xml:space="preserve"> vervangt. Het Besluit bodemkwaliteit hanteert voor het toepassen van grond en bagger, een toets op de ontvangende bodem en aan de gebruiksfunctie. Tevens gaat het besluit meer mogelijkheden bieden voor grondverzet.</w:t>
      </w:r>
    </w:p>
    <w:p w:rsidR="00B529EE" w:rsidRPr="00B5283D" w:rsidRDefault="00B529EE" w:rsidP="00B5283D">
      <w:pPr>
        <w:widowControl w:val="0"/>
        <w:autoSpaceDE w:val="0"/>
        <w:autoSpaceDN w:val="0"/>
        <w:adjustRightInd w:val="0"/>
        <w:spacing w:line="276" w:lineRule="auto"/>
        <w:rPr>
          <w:rFonts w:cs="Arial"/>
        </w:rPr>
      </w:pPr>
    </w:p>
    <w:p w:rsidR="00B529EE" w:rsidRPr="00B5283D" w:rsidRDefault="00B529EE" w:rsidP="00B5283D">
      <w:pPr>
        <w:widowControl w:val="0"/>
        <w:autoSpaceDE w:val="0"/>
        <w:autoSpaceDN w:val="0"/>
        <w:adjustRightInd w:val="0"/>
        <w:spacing w:line="276" w:lineRule="auto"/>
        <w:rPr>
          <w:rFonts w:cs="Arial"/>
          <w:bCs/>
          <w:color w:val="000000"/>
          <w:shd w:val="clear" w:color="auto" w:fill="FFFFFF"/>
        </w:rPr>
      </w:pPr>
      <w:bookmarkStart w:id="18" w:name="9ebad99a-0fb2-490e-a6c8-98ff2b3676ed"/>
      <w:bookmarkEnd w:id="18"/>
      <w:r w:rsidRPr="00B5283D">
        <w:rPr>
          <w:rFonts w:cs="Arial"/>
          <w:bCs/>
          <w:color w:val="000000"/>
          <w:shd w:val="clear" w:color="auto" w:fill="FFFFFF"/>
        </w:rPr>
        <w:t xml:space="preserve">5.1.2 </w:t>
      </w:r>
      <w:r w:rsidR="00FE1570" w:rsidRPr="00B5283D">
        <w:rPr>
          <w:rFonts w:cs="Arial"/>
          <w:bCs/>
          <w:color w:val="000000"/>
          <w:shd w:val="clear" w:color="auto" w:fill="FFFFFF"/>
        </w:rPr>
        <w:tab/>
      </w:r>
      <w:r w:rsidRPr="00B5283D">
        <w:rPr>
          <w:rFonts w:cs="Arial"/>
          <w:bCs/>
          <w:color w:val="000000"/>
          <w:u w:val="single"/>
          <w:shd w:val="clear" w:color="auto" w:fill="FFFFFF"/>
        </w:rPr>
        <w:t>Onderzoek</w:t>
      </w:r>
      <w:r w:rsidR="00EB6354" w:rsidRPr="00B5283D">
        <w:rPr>
          <w:rFonts w:cs="Arial"/>
          <w:bCs/>
          <w:color w:val="000000"/>
          <w:u w:val="single"/>
          <w:shd w:val="clear" w:color="auto" w:fill="FFFFFF"/>
        </w:rPr>
        <w:t xml:space="preserve"> en conclusie</w:t>
      </w:r>
    </w:p>
    <w:p w:rsidR="00B529EE" w:rsidRPr="00B5283D" w:rsidRDefault="00B529EE" w:rsidP="001817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 xml:space="preserve">De bodemkwaliteitskaart laat zien dat de bodem </w:t>
      </w:r>
      <w:r w:rsidR="001817BB">
        <w:rPr>
          <w:rFonts w:cs="Arial"/>
        </w:rPr>
        <w:t xml:space="preserve">niet ernstig verontreinigd is en daarmee </w:t>
      </w:r>
      <w:r w:rsidRPr="00B5283D">
        <w:rPr>
          <w:rFonts w:cs="Arial"/>
        </w:rPr>
        <w:t xml:space="preserve">geschikt is voor het voorgenomen gebruik. </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19" w:name="045cf870-e225-4b5a-a417-fe52e61abe92"/>
      <w:bookmarkEnd w:id="19"/>
      <w:r w:rsidRPr="00B5283D">
        <w:rPr>
          <w:rFonts w:cs="Arial"/>
          <w:b/>
          <w:bCs/>
          <w:color w:val="000000"/>
          <w:shd w:val="clear" w:color="auto" w:fill="FFFFFF"/>
        </w:rPr>
        <w:t xml:space="preserve">5.2 </w:t>
      </w:r>
      <w:r w:rsidR="00EB6354" w:rsidRPr="00B5283D">
        <w:rPr>
          <w:rFonts w:cs="Arial"/>
          <w:b/>
          <w:bCs/>
          <w:color w:val="000000"/>
          <w:shd w:val="clear" w:color="auto" w:fill="FFFFFF"/>
        </w:rPr>
        <w:tab/>
      </w:r>
      <w:r w:rsidRPr="00B5283D">
        <w:rPr>
          <w:rFonts w:cs="Arial"/>
          <w:b/>
          <w:bCs/>
          <w:color w:val="000000"/>
          <w:shd w:val="clear" w:color="auto" w:fill="FFFFFF"/>
        </w:rPr>
        <w:t>Cultuurhistorie en archeologie</w:t>
      </w:r>
    </w:p>
    <w:p w:rsidR="00B529EE" w:rsidRPr="00B5283D" w:rsidRDefault="00B529EE" w:rsidP="00B5283D">
      <w:pPr>
        <w:widowControl w:val="0"/>
        <w:autoSpaceDE w:val="0"/>
        <w:autoSpaceDN w:val="0"/>
        <w:adjustRightInd w:val="0"/>
        <w:spacing w:line="276" w:lineRule="auto"/>
        <w:rPr>
          <w:rFonts w:cs="Arial"/>
        </w:rPr>
      </w:pPr>
    </w:p>
    <w:p w:rsidR="00B529EE" w:rsidRPr="00B5283D" w:rsidRDefault="00B529EE" w:rsidP="00B5283D">
      <w:pPr>
        <w:widowControl w:val="0"/>
        <w:autoSpaceDE w:val="0"/>
        <w:autoSpaceDN w:val="0"/>
        <w:adjustRightInd w:val="0"/>
        <w:spacing w:line="276" w:lineRule="auto"/>
        <w:rPr>
          <w:rFonts w:cs="Arial"/>
          <w:bCs/>
          <w:color w:val="000000"/>
          <w:shd w:val="clear" w:color="auto" w:fill="FFFFFF"/>
        </w:rPr>
      </w:pPr>
      <w:bookmarkStart w:id="20" w:name="33d716ec-e6f6-4326-a9b4-98f94e390485"/>
      <w:bookmarkEnd w:id="20"/>
      <w:r w:rsidRPr="00B5283D">
        <w:rPr>
          <w:rFonts w:cs="Arial"/>
          <w:bCs/>
          <w:color w:val="000000"/>
          <w:shd w:val="clear" w:color="auto" w:fill="FFFFFF"/>
        </w:rPr>
        <w:t xml:space="preserve">5.2.1 </w:t>
      </w:r>
      <w:r w:rsidR="00EB6354" w:rsidRPr="00B5283D">
        <w:rPr>
          <w:rFonts w:cs="Arial"/>
          <w:bCs/>
          <w:color w:val="000000"/>
          <w:shd w:val="clear" w:color="auto" w:fill="FFFFFF"/>
        </w:rPr>
        <w:tab/>
      </w:r>
      <w:r w:rsidRPr="00B5283D">
        <w:rPr>
          <w:rFonts w:cs="Arial"/>
          <w:bCs/>
          <w:color w:val="000000"/>
          <w:u w:val="single"/>
          <w:shd w:val="clear" w:color="auto" w:fill="FFFFFF"/>
        </w:rPr>
        <w:t>Beleid en regelgeving</w:t>
      </w:r>
    </w:p>
    <w:p w:rsidR="00EB6354" w:rsidRPr="00B5283D" w:rsidRDefault="00EB6354" w:rsidP="00B5283D">
      <w:pPr>
        <w:spacing w:line="276" w:lineRule="auto"/>
        <w:ind w:left="708"/>
        <w:rPr>
          <w:rFonts w:cs="Arial"/>
        </w:rPr>
      </w:pPr>
      <w:r w:rsidRPr="00B5283D">
        <w:rPr>
          <w:rFonts w:cs="Arial"/>
        </w:rPr>
        <w:t>Op 1 september 2007 is de wet op de archeologische monumentenzorg in werking getreden. Hiermee zijn de uitgangspunten van het Verdrag van Malta binnen de Nederlandse wetgeving geïmplementeerd. De wet regelt de bescherming van archeologisch erfgoed in de bodem, de inpassing ervan in de ruimtelijke ontwikkeling en de financiering van opgravingen: ‘de veroorzaker betaalt’.</w:t>
      </w:r>
    </w:p>
    <w:p w:rsidR="00EB6354" w:rsidRPr="00B5283D" w:rsidRDefault="00EB6354" w:rsidP="00B5283D">
      <w:pPr>
        <w:spacing w:line="276" w:lineRule="auto"/>
        <w:ind w:left="708"/>
        <w:rPr>
          <w:rFonts w:cs="Arial"/>
        </w:rPr>
      </w:pPr>
    </w:p>
    <w:p w:rsidR="00EB6354" w:rsidRPr="00B5283D" w:rsidRDefault="009A5F80" w:rsidP="00B5283D">
      <w:pPr>
        <w:spacing w:line="276" w:lineRule="auto"/>
        <w:ind w:left="708"/>
        <w:rPr>
          <w:rFonts w:cs="Arial"/>
        </w:rPr>
      </w:pPr>
      <w:r>
        <w:rPr>
          <w:rFonts w:cs="Arial"/>
        </w:rPr>
        <w:br w:type="page"/>
      </w:r>
      <w:r w:rsidR="00EB6354" w:rsidRPr="00B5283D">
        <w:rPr>
          <w:rFonts w:cs="Arial"/>
        </w:rPr>
        <w:lastRenderedPageBreak/>
        <w:t xml:space="preserve">In het proces van ruimtelijke ordening moet tijdig rekening worden gehouden met de mogelijke aanwezigheid van archeologische waarden. Op die manier komt er ruimte voor de overweging van archeologievriendelijke alternatieven. Rijk, provincies en gemeenten (laten) bepalen welke archeologische waarden bedreigd worden bij ruimtelijke plannen. Tijdens de voorbereiding van deze plannen is (vroeg)tijdig archeologisch (voor)onderzoek belangrijk. </w:t>
      </w:r>
    </w:p>
    <w:p w:rsidR="00EB6354" w:rsidRPr="00B5283D" w:rsidRDefault="00EB6354" w:rsidP="00B5283D">
      <w:pPr>
        <w:spacing w:line="276" w:lineRule="auto"/>
        <w:ind w:left="708"/>
        <w:rPr>
          <w:rFonts w:cs="Arial"/>
        </w:rPr>
      </w:pPr>
      <w:r w:rsidRPr="00B5283D">
        <w:rPr>
          <w:rFonts w:cs="Arial"/>
        </w:rPr>
        <w:t>De keuze voor een andere bouwlocatie voorkomt de verstoring van belangrijke bodemvondsten. Als dit geen optie is, bestaat de mogelijkheid om binnen de bouwlocatie zelf naar een archeologievriendelijke aanpak te streven. In het uiterste geval wordt een archeologische opgraving uitgevoerd.</w:t>
      </w:r>
    </w:p>
    <w:p w:rsidR="00EB6354" w:rsidRPr="00B5283D" w:rsidRDefault="00EB6354" w:rsidP="00B5283D">
      <w:pPr>
        <w:pStyle w:val="Subparagraaf"/>
        <w:spacing w:line="276" w:lineRule="auto"/>
      </w:pPr>
    </w:p>
    <w:p w:rsidR="00B529EE" w:rsidRPr="00B5283D" w:rsidRDefault="00B529EE" w:rsidP="00B5283D">
      <w:pPr>
        <w:widowControl w:val="0"/>
        <w:autoSpaceDE w:val="0"/>
        <w:autoSpaceDN w:val="0"/>
        <w:adjustRightInd w:val="0"/>
        <w:spacing w:line="276" w:lineRule="auto"/>
        <w:rPr>
          <w:rFonts w:cs="Arial"/>
          <w:bCs/>
          <w:color w:val="000000"/>
          <w:u w:val="single"/>
          <w:shd w:val="clear" w:color="auto" w:fill="FFFFFF"/>
        </w:rPr>
      </w:pPr>
      <w:bookmarkStart w:id="21" w:name="eabc2b1d-a212-4de9-b4ba-72a4b632bd61"/>
      <w:bookmarkEnd w:id="21"/>
      <w:r w:rsidRPr="00B5283D">
        <w:rPr>
          <w:rFonts w:cs="Arial"/>
          <w:bCs/>
          <w:color w:val="000000"/>
          <w:shd w:val="clear" w:color="auto" w:fill="FFFFFF"/>
        </w:rPr>
        <w:t xml:space="preserve">5.2.2 </w:t>
      </w:r>
      <w:r w:rsidR="00EB6354" w:rsidRPr="00B5283D">
        <w:rPr>
          <w:rFonts w:cs="Arial"/>
          <w:bCs/>
          <w:color w:val="000000"/>
          <w:shd w:val="clear" w:color="auto" w:fill="FFFFFF"/>
        </w:rPr>
        <w:tab/>
      </w:r>
      <w:r w:rsidRPr="00B5283D">
        <w:rPr>
          <w:rFonts w:cs="Arial"/>
          <w:bCs/>
          <w:color w:val="000000"/>
          <w:u w:val="single"/>
          <w:shd w:val="clear" w:color="auto" w:fill="FFFFFF"/>
        </w:rPr>
        <w:t>Onderzoek</w:t>
      </w:r>
      <w:r w:rsidR="00EB6354" w:rsidRPr="00B5283D">
        <w:rPr>
          <w:rFonts w:cs="Arial"/>
          <w:bCs/>
          <w:color w:val="000000"/>
          <w:u w:val="single"/>
          <w:shd w:val="clear" w:color="auto" w:fill="FFFFFF"/>
        </w:rPr>
        <w:t xml:space="preserve"> en conclusie</w:t>
      </w:r>
    </w:p>
    <w:p w:rsidR="00EB6354" w:rsidRPr="00B5283D" w:rsidRDefault="00EB6354" w:rsidP="00B5283D">
      <w:pPr>
        <w:autoSpaceDE w:val="0"/>
        <w:autoSpaceDN w:val="0"/>
        <w:adjustRightInd w:val="0"/>
        <w:spacing w:line="276" w:lineRule="auto"/>
        <w:ind w:left="708"/>
        <w:rPr>
          <w:rFonts w:cs="Arial"/>
        </w:rPr>
      </w:pPr>
      <w:bookmarkStart w:id="22" w:name="9f0eadf9-0a3a-46b6-8328-0cb1e33cf938"/>
      <w:bookmarkEnd w:id="22"/>
      <w:r w:rsidRPr="00B5283D">
        <w:rPr>
          <w:rFonts w:cs="Arial"/>
        </w:rPr>
        <w:t>De gemeente</w:t>
      </w:r>
      <w:r w:rsidR="001817BB">
        <w:rPr>
          <w:rFonts w:cs="Arial"/>
        </w:rPr>
        <w:t>raad</w:t>
      </w:r>
      <w:r w:rsidRPr="00B5283D">
        <w:rPr>
          <w:rFonts w:cs="Arial"/>
        </w:rPr>
        <w:t xml:space="preserve"> heeft </w:t>
      </w:r>
      <w:r w:rsidR="00922D3E">
        <w:rPr>
          <w:rFonts w:cs="Arial"/>
        </w:rPr>
        <w:t xml:space="preserve">de </w:t>
      </w:r>
      <w:r w:rsidRPr="00B5283D">
        <w:rPr>
          <w:rFonts w:cs="Arial"/>
        </w:rPr>
        <w:t xml:space="preserve">nota “Cultureel Erfgoed Gemeente Haarlemmermeer” met de daarbij behorende archeologische beleidskaart </w:t>
      </w:r>
      <w:r w:rsidR="00922D3E">
        <w:rPr>
          <w:rFonts w:cs="Arial"/>
        </w:rPr>
        <w:t>vastg</w:t>
      </w:r>
      <w:r w:rsidRPr="00B5283D">
        <w:rPr>
          <w:rFonts w:cs="Arial"/>
        </w:rPr>
        <w:t xml:space="preserve">esteld. Aan de hand van deze kaart is te zien dat het plangebied </w:t>
      </w:r>
      <w:r w:rsidR="005826EE" w:rsidRPr="00B5283D">
        <w:rPr>
          <w:rFonts w:cs="Arial"/>
        </w:rPr>
        <w:t xml:space="preserve">niet </w:t>
      </w:r>
      <w:r w:rsidRPr="00B5283D">
        <w:rPr>
          <w:rFonts w:cs="Arial"/>
        </w:rPr>
        <w:t>is aangemerkt als gebied waar</w:t>
      </w:r>
      <w:r w:rsidR="00922D3E">
        <w:rPr>
          <w:rFonts w:cs="Arial"/>
        </w:rPr>
        <w:t xml:space="preserve"> een hoge </w:t>
      </w:r>
      <w:r w:rsidRPr="00B5283D">
        <w:rPr>
          <w:rFonts w:cs="Arial"/>
        </w:rPr>
        <w:t>archeologisch</w:t>
      </w:r>
      <w:r w:rsidR="00922D3E">
        <w:rPr>
          <w:rFonts w:cs="Arial"/>
        </w:rPr>
        <w:t>e verwachtingswaarde geldt. Archeologisch onderzoek is derhalve niet vereist.</w:t>
      </w:r>
      <w:r w:rsidRPr="00B5283D">
        <w:rPr>
          <w:rFonts w:cs="Arial"/>
        </w:rPr>
        <w:t xml:space="preserve"> </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23" w:name="142dc8bf-d71b-42a4-b97b-f500a19fb5ee"/>
      <w:bookmarkEnd w:id="23"/>
      <w:r w:rsidRPr="00B5283D">
        <w:rPr>
          <w:rFonts w:cs="Arial"/>
          <w:b/>
          <w:bCs/>
          <w:color w:val="000000"/>
          <w:shd w:val="clear" w:color="auto" w:fill="FFFFFF"/>
        </w:rPr>
        <w:t xml:space="preserve">5.3 </w:t>
      </w:r>
      <w:r w:rsidR="009C01A9">
        <w:rPr>
          <w:rFonts w:cs="Arial"/>
          <w:b/>
          <w:bCs/>
          <w:color w:val="000000"/>
          <w:shd w:val="clear" w:color="auto" w:fill="FFFFFF"/>
        </w:rPr>
        <w:tab/>
      </w:r>
      <w:r w:rsidRPr="00B5283D">
        <w:rPr>
          <w:rFonts w:cs="Arial"/>
          <w:b/>
          <w:bCs/>
          <w:color w:val="000000"/>
          <w:shd w:val="clear" w:color="auto" w:fill="FFFFFF"/>
        </w:rPr>
        <w:t>Water</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24" w:name="26af3891-d43e-4b3f-9063-4cd4f304baac"/>
      <w:bookmarkEnd w:id="24"/>
      <w:r w:rsidRPr="00B5283D">
        <w:rPr>
          <w:rFonts w:cs="Arial"/>
          <w:bCs/>
          <w:color w:val="000000"/>
          <w:shd w:val="clear" w:color="auto" w:fill="FFFFFF"/>
        </w:rPr>
        <w:t>5.3.1</w:t>
      </w:r>
      <w:r w:rsidRPr="00B5283D">
        <w:rPr>
          <w:rFonts w:cs="Arial"/>
          <w:b/>
          <w:bCs/>
          <w:color w:val="000000"/>
          <w:shd w:val="clear" w:color="auto" w:fill="FFFFFF"/>
        </w:rPr>
        <w:t xml:space="preserve"> </w:t>
      </w:r>
      <w:r w:rsidR="005826EE" w:rsidRPr="00B5283D">
        <w:rPr>
          <w:rFonts w:cs="Arial"/>
          <w:b/>
          <w:bCs/>
          <w:color w:val="000000"/>
          <w:shd w:val="clear" w:color="auto" w:fill="FFFFFF"/>
        </w:rPr>
        <w:tab/>
      </w:r>
      <w:r w:rsidRPr="009C01A9">
        <w:rPr>
          <w:rFonts w:cs="Arial"/>
          <w:bCs/>
          <w:color w:val="000000"/>
          <w:u w:val="single"/>
          <w:shd w:val="clear" w:color="auto" w:fill="FFFFFF"/>
        </w:rPr>
        <w:t>Beleid en regelgeving</w:t>
      </w:r>
    </w:p>
    <w:p w:rsidR="00B529EE" w:rsidRPr="00B5283D" w:rsidRDefault="005826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i/>
        </w:rPr>
      </w:pPr>
      <w:r w:rsidRPr="00B5283D">
        <w:rPr>
          <w:rFonts w:cs="Arial"/>
        </w:rPr>
        <w:tab/>
      </w:r>
      <w:r w:rsidR="00B529EE" w:rsidRPr="00B5283D">
        <w:rPr>
          <w:rFonts w:cs="Arial"/>
          <w:i/>
        </w:rPr>
        <w:t>Kaderrichtlijn Water</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 xml:space="preserve">Het streven naar een veilig, gezond en duurzaam waterbeheer staat landelijk in de belangstelling. De thema's 'water in de stad' en 'water als ordenend principe' zijn als speerpunten aangegeven in het landelijk beleid dat is beschreven in de Vierde Nota Waterhuishouding, de Startovereenkomst Waterbeleid 21e eeuw (WB21) en de Handreiking watertoets. </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Op Europees niveau wordt gewerkt aan de Kaderrichtlijn Water (KRW). De KRW streeft naar duurzame en robuuste watersystemen. Basisprincipes van het nationaal (WB21) en Europees (KRW) beleid zijn: meer ruimte voor water, voorkomen van afwenteling van de waterproblematiek in ruimte of tijd en geen verdere achteruitgang van de waterhuishouding. Dit is samengevat in de drietrapsstrategieën voor waterkwantiteit (vasthouden, bergen, afvoeren) en waterkwaliteit (schoonhouden, scheiden, zuiveren).</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p>
    <w:p w:rsidR="00B529EE" w:rsidRPr="00B5283D" w:rsidRDefault="00E33608"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i/>
        </w:rPr>
      </w:pPr>
      <w:r w:rsidRPr="00B5283D">
        <w:rPr>
          <w:rFonts w:cs="Arial"/>
          <w:i/>
        </w:rPr>
        <w:tab/>
      </w:r>
      <w:r w:rsidR="00B529EE" w:rsidRPr="00B5283D">
        <w:rPr>
          <w:rFonts w:cs="Arial"/>
          <w:i/>
        </w:rPr>
        <w:t>Provinciaal waterplan Noord-Holland "Bewust omgaan met water"</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Het Provinciaal Waterplan Noord-Holland 2006-2010 is van toepassing op grond- en oppervlaktewater. De wateropgave dient in samenhang te worden gerealiseerd met andere doelstellingen op het gebied van onder andere milieu, natuur, recreatie, cultuurhistorie en ruimtelijke ontwikkeling. Daarbij worden de mogelijkheden die in een gebied aanwezig zijn centraal gesteld, in plaats van regels en procedures. De provincie wil hierbij de ruimtelijke kwaliteit behouden en waar mogelijk versterken. Uiterlijk in 2015 is het watersysteem op orde, zodat het in staat is om extreme pieken en dalen in neerslaghoeveelheden op te vangen.</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u w:val="single"/>
        </w:rPr>
      </w:pPr>
    </w:p>
    <w:p w:rsidR="00B529EE" w:rsidRPr="00B5283D" w:rsidRDefault="00E33608"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i/>
        </w:rPr>
      </w:pPr>
      <w:r w:rsidRPr="00B5283D">
        <w:rPr>
          <w:rFonts w:cs="Arial"/>
          <w:i/>
        </w:rPr>
        <w:tab/>
      </w:r>
      <w:r w:rsidR="00B529EE" w:rsidRPr="00B5283D">
        <w:rPr>
          <w:rFonts w:cs="Arial"/>
          <w:i/>
        </w:rPr>
        <w:t>Waterbeheersplan 2010-2015 Hoogheemraadschap Rijnland</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 xml:space="preserve">Voor de planperiode 2010-2015 zal het Waterbeheerplan (WBP) van Rijnland van toepassing zijn. In dit plan geeft Rijnland aan wat de ambities voor de komende planperiode zijn en welke maatregelen in het watersysteem worden getroffen. Het nieuwe WBP legt meer dan voorheen het accent op uitvoering. De drie hoofddoelen zijn veiligheid tegen overstromingen, voldoende water en gezond water. </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 xml:space="preserve">Wat betreft veiligheid is cruciaal dat de waterkeringen voldoende hoog en stevig zijn en blijven en dat rekening wordt gehouden met mogelijk toekomstige dijkverbeteringen. </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lastRenderedPageBreak/>
        <w:t>Wat betreft voldoende water gaat het erom het complete watersysteem goed in te richten, goed te beheren en goed te onderhouden. Daarbij wil Rijnland dat het watersysteem op orde en toekomstvast wordt gemaakt, rekening houdend met klimaatverandering. Immers, de verandering van het klimaat leidt naar verwachting tot meer lokale en heviger buien, perioden van langdurige droogte en zeespiegelrijzing. Het waterbeheersplan sorteert voor op deze ontwikkelingen.</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Cs/>
          <w:color w:val="000000"/>
          <w:u w:val="single"/>
          <w:shd w:val="clear" w:color="auto" w:fill="FFFFFF"/>
        </w:rPr>
      </w:pPr>
      <w:bookmarkStart w:id="25" w:name="9d4401f0-92f3-4fdd-9578-305dc4c50ac4"/>
      <w:bookmarkEnd w:id="25"/>
      <w:r w:rsidRPr="00B5283D">
        <w:rPr>
          <w:rFonts w:cs="Arial"/>
          <w:bCs/>
          <w:color w:val="000000"/>
          <w:shd w:val="clear" w:color="auto" w:fill="FFFFFF"/>
        </w:rPr>
        <w:t xml:space="preserve">5.3.2 </w:t>
      </w:r>
      <w:r w:rsidR="00E33608" w:rsidRPr="00B5283D">
        <w:rPr>
          <w:rFonts w:cs="Arial"/>
          <w:bCs/>
          <w:color w:val="000000"/>
          <w:shd w:val="clear" w:color="auto" w:fill="FFFFFF"/>
        </w:rPr>
        <w:tab/>
      </w:r>
      <w:r w:rsidRPr="00B5283D">
        <w:rPr>
          <w:rFonts w:cs="Arial"/>
          <w:bCs/>
          <w:color w:val="000000"/>
          <w:u w:val="single"/>
          <w:shd w:val="clear" w:color="auto" w:fill="FFFFFF"/>
        </w:rPr>
        <w:t>Onderzoek</w:t>
      </w:r>
      <w:r w:rsidR="00E33608" w:rsidRPr="00B5283D">
        <w:rPr>
          <w:rFonts w:cs="Arial"/>
          <w:bCs/>
          <w:color w:val="000000"/>
          <w:u w:val="single"/>
          <w:shd w:val="clear" w:color="auto" w:fill="FFFFFF"/>
        </w:rPr>
        <w:t xml:space="preserve"> en conclusie</w:t>
      </w:r>
    </w:p>
    <w:p w:rsidR="00B529EE" w:rsidRPr="00B5283D" w:rsidRDefault="00922D3E" w:rsidP="00B5283D">
      <w:pPr>
        <w:widowControl w:val="0"/>
        <w:autoSpaceDE w:val="0"/>
        <w:autoSpaceDN w:val="0"/>
        <w:adjustRightInd w:val="0"/>
        <w:spacing w:line="276" w:lineRule="auto"/>
        <w:ind w:left="708"/>
        <w:rPr>
          <w:rFonts w:cs="Arial"/>
        </w:rPr>
      </w:pPr>
      <w:r>
        <w:rPr>
          <w:rFonts w:cs="Arial"/>
        </w:rPr>
        <w:t>De</w:t>
      </w:r>
      <w:r w:rsidR="00B529EE" w:rsidRPr="00B5283D">
        <w:rPr>
          <w:rFonts w:cs="Arial"/>
        </w:rPr>
        <w:t xml:space="preserve"> toename van verhard of bebouwd oppervlak </w:t>
      </w:r>
      <w:r>
        <w:rPr>
          <w:rFonts w:cs="Arial"/>
        </w:rPr>
        <w:t xml:space="preserve">door de bouw van het rioolpompgemaal, de </w:t>
      </w:r>
      <w:r w:rsidR="00F63B84">
        <w:rPr>
          <w:rFonts w:cs="Arial"/>
        </w:rPr>
        <w:t>ver</w:t>
      </w:r>
      <w:r>
        <w:rPr>
          <w:rFonts w:cs="Arial"/>
        </w:rPr>
        <w:t xml:space="preserve">harding eromheen en de toegangsweg bedraagt niet meer dan </w:t>
      </w:r>
      <w:r w:rsidR="00B529EE" w:rsidRPr="00B5283D">
        <w:rPr>
          <w:rFonts w:cs="Arial"/>
        </w:rPr>
        <w:t xml:space="preserve">500 </w:t>
      </w:r>
      <w:proofErr w:type="spellStart"/>
      <w:r w:rsidR="00B529EE" w:rsidRPr="00B5283D">
        <w:rPr>
          <w:rFonts w:cs="Arial"/>
        </w:rPr>
        <w:t>m²</w:t>
      </w:r>
      <w:proofErr w:type="spellEnd"/>
      <w:r w:rsidR="00B529EE" w:rsidRPr="00B5283D">
        <w:rPr>
          <w:rFonts w:cs="Arial"/>
        </w:rPr>
        <w:t>. Voor het rioolpompgemaal hoeft dan ook niet te worden voorzien in watercompensatie.</w:t>
      </w:r>
    </w:p>
    <w:p w:rsidR="00B529EE" w:rsidRPr="00B5283D" w:rsidRDefault="00B529EE" w:rsidP="00B5283D">
      <w:pPr>
        <w:widowControl w:val="0"/>
        <w:autoSpaceDE w:val="0"/>
        <w:autoSpaceDN w:val="0"/>
        <w:adjustRightInd w:val="0"/>
        <w:spacing w:line="276" w:lineRule="auto"/>
        <w:rPr>
          <w:rFonts w:cs="Arial"/>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26" w:name="281eb3dd-687c-49e9-96e2-c46058a2e435"/>
      <w:bookmarkEnd w:id="26"/>
      <w:r w:rsidRPr="00B5283D">
        <w:rPr>
          <w:rFonts w:cs="Arial"/>
          <w:b/>
          <w:bCs/>
          <w:color w:val="000000"/>
          <w:shd w:val="clear" w:color="auto" w:fill="FFFFFF"/>
        </w:rPr>
        <w:t xml:space="preserve">5.4 </w:t>
      </w:r>
      <w:r w:rsidR="00E33608" w:rsidRPr="00B5283D">
        <w:rPr>
          <w:rFonts w:cs="Arial"/>
          <w:b/>
          <w:bCs/>
          <w:color w:val="000000"/>
          <w:shd w:val="clear" w:color="auto" w:fill="FFFFFF"/>
        </w:rPr>
        <w:tab/>
      </w:r>
      <w:r w:rsidRPr="00B5283D">
        <w:rPr>
          <w:rFonts w:cs="Arial"/>
          <w:b/>
          <w:bCs/>
          <w:color w:val="000000"/>
          <w:shd w:val="clear" w:color="auto" w:fill="FFFFFF"/>
        </w:rPr>
        <w:t>Flora en fauna</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Cs/>
          <w:color w:val="000000"/>
          <w:shd w:val="clear" w:color="auto" w:fill="FFFFFF"/>
        </w:rPr>
      </w:pPr>
      <w:bookmarkStart w:id="27" w:name="440c04c1-6bed-4987-8128-fe8156248db0"/>
      <w:bookmarkEnd w:id="27"/>
      <w:r w:rsidRPr="00B5283D">
        <w:rPr>
          <w:rFonts w:cs="Arial"/>
          <w:bCs/>
          <w:color w:val="000000"/>
          <w:shd w:val="clear" w:color="auto" w:fill="FFFFFF"/>
        </w:rPr>
        <w:t xml:space="preserve">5.4.1 </w:t>
      </w:r>
      <w:r w:rsidR="00E33608" w:rsidRPr="00B5283D">
        <w:rPr>
          <w:rFonts w:cs="Arial"/>
          <w:bCs/>
          <w:color w:val="000000"/>
          <w:shd w:val="clear" w:color="auto" w:fill="FFFFFF"/>
        </w:rPr>
        <w:tab/>
      </w:r>
      <w:r w:rsidRPr="00B5283D">
        <w:rPr>
          <w:rFonts w:cs="Arial"/>
          <w:bCs/>
          <w:color w:val="000000"/>
          <w:u w:val="single"/>
          <w:shd w:val="clear" w:color="auto" w:fill="FFFFFF"/>
        </w:rPr>
        <w:t>Beleid en regelgeving</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 xml:space="preserve">Het vaststellen van een ruimtelijk plan gevolgen hebben voor flora en fauna waarvoor op grond van nationale en/of internationale regelgeving een speciaal beschermingsregime geldt. Het kan daarbij gaan om zowel gebiedsbescherming (Natuurbeschermingswet) als soortenbescherming (Flora- en faunawet). </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 xml:space="preserve">De Flora- en Faunawet regelt de Europese Vogel- en Habitatrichtlijnen die voorzien in een bescherming van </w:t>
      </w:r>
      <w:proofErr w:type="spellStart"/>
      <w:r w:rsidRPr="00B5283D">
        <w:rPr>
          <w:rFonts w:cs="Arial"/>
        </w:rPr>
        <w:t>vogel-</w:t>
      </w:r>
      <w:proofErr w:type="spellEnd"/>
      <w:r w:rsidRPr="00B5283D">
        <w:rPr>
          <w:rFonts w:cs="Arial"/>
        </w:rPr>
        <w:t>, planten- en diersoorten en hun leefomgeving. Deze wet heeft niet alleen als doel de zeldzame plant- en dierensoorten, maar alle in het wild voorkomende soorten in stand te houden. De planten en dieren kunnen op drie manieren beschermd worden: de soort beschermen, de leefomgeving beschermen en schadelijke handelingen verbieden.</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De Flora- en faunawet is een raamwet en werkt volgens het "</w:t>
      </w:r>
      <w:proofErr w:type="spellStart"/>
      <w:r w:rsidRPr="00B5283D">
        <w:rPr>
          <w:rFonts w:cs="Arial"/>
        </w:rPr>
        <w:t>nee-tenzij</w:t>
      </w:r>
      <w:proofErr w:type="spellEnd"/>
      <w:r w:rsidRPr="00B5283D">
        <w:rPr>
          <w:rFonts w:cs="Arial"/>
        </w:rPr>
        <w:t xml:space="preserve">" principe. Alle flora en fauna is in beginsel beschermd. Bij algemene maatregel van bestuur worden beschermde planten- en diersoorten aangewezen. De wet geeft aan dat het verboden is beschermde inheemse planten te plukken, te verzamelen, af te snijden, uit te steken, te vernielen, te beschadigen, te ontwortelen of op een andere manier van hun groeiplaats te verwijderen. Tevens is het verboden om de beschermde dieren te doden, te verwonden, te vangen, opzettelijk te verontrusten, nesten, holen of andere </w:t>
      </w:r>
      <w:proofErr w:type="spellStart"/>
      <w:r w:rsidRPr="00B5283D">
        <w:rPr>
          <w:rFonts w:cs="Arial"/>
        </w:rPr>
        <w:t>voortplantings</w:t>
      </w:r>
      <w:proofErr w:type="spellEnd"/>
      <w:r w:rsidRPr="00B5283D">
        <w:rPr>
          <w:rFonts w:cs="Arial"/>
        </w:rPr>
        <w:t>- of vaste rust of verblijfplaatsen te beschadigen, te vernielen, weg te nemen of te verstoren.</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p>
    <w:p w:rsidR="009A5F80"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 xml:space="preserve">De in de Flora- en faunawet opgenomen dier- en plantensoorten zijn sinds 23 februari 2005 middels de Algemene Maatregel van Bestuur (AMvB), Regeling vrijstelling beschermde dier- en plantensoorten behorende bij de Flora en faunawet, onderverdeeld in drie categorieën, resp. tabel 1-, 2- en 3-soorten. Voor de soorten uit tabel 1 van de AMvB hoeft geen ontheffing meer te worden aangevraagd bij ruimtelijke ingrepen of bestendig beheer. Wel blijft voor deze soorten de zorgplicht uit de Flora- en faunawet van kracht. </w:t>
      </w:r>
    </w:p>
    <w:p w:rsidR="00B529EE" w:rsidRPr="00B5283D" w:rsidRDefault="009A5F80"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Pr>
          <w:rFonts w:cs="Arial"/>
        </w:rPr>
        <w:br w:type="page"/>
      </w:r>
      <w:r w:rsidR="00B529EE" w:rsidRPr="00B5283D">
        <w:rPr>
          <w:rFonts w:cs="Arial"/>
        </w:rPr>
        <w:lastRenderedPageBreak/>
        <w:t xml:space="preserve">Voor de soorten uit tabel 2 kan een vrijstelling tot ontheffingaanvraag gelden indien de initiatiefnemer van ruimtelijke ontwikkelingen en beheer over een goedgekeurde gedragscode beschikt. Dit geldt ook voor de soorten uit tabel 3, mits er alleen sprake is van bestendig beheer en onderhoud. Voor andere ontwikkelingen bij soorten uit tabel 3 blijft een ontheffingaanvraag verplicht.   </w:t>
      </w:r>
    </w:p>
    <w:p w:rsidR="009C01A9" w:rsidRDefault="009C01A9" w:rsidP="00B5283D">
      <w:pPr>
        <w:widowControl w:val="0"/>
        <w:autoSpaceDE w:val="0"/>
        <w:autoSpaceDN w:val="0"/>
        <w:adjustRightInd w:val="0"/>
        <w:spacing w:line="276" w:lineRule="auto"/>
        <w:rPr>
          <w:rFonts w:cs="Arial"/>
          <w:bCs/>
          <w:color w:val="000000"/>
          <w:shd w:val="clear" w:color="auto" w:fill="FFFFFF"/>
        </w:rPr>
      </w:pPr>
      <w:bookmarkStart w:id="28" w:name="ac420c54-f30c-430a-a8d8-0c347800863d"/>
      <w:bookmarkEnd w:id="28"/>
    </w:p>
    <w:p w:rsidR="00B529EE" w:rsidRPr="00B5283D" w:rsidRDefault="00B529EE" w:rsidP="00B5283D">
      <w:pPr>
        <w:widowControl w:val="0"/>
        <w:autoSpaceDE w:val="0"/>
        <w:autoSpaceDN w:val="0"/>
        <w:adjustRightInd w:val="0"/>
        <w:spacing w:line="276" w:lineRule="auto"/>
        <w:rPr>
          <w:rFonts w:cs="Arial"/>
          <w:bCs/>
          <w:color w:val="000000"/>
          <w:shd w:val="clear" w:color="auto" w:fill="FFFFFF"/>
        </w:rPr>
      </w:pPr>
      <w:r w:rsidRPr="00B5283D">
        <w:rPr>
          <w:rFonts w:cs="Arial"/>
          <w:bCs/>
          <w:color w:val="000000"/>
          <w:shd w:val="clear" w:color="auto" w:fill="FFFFFF"/>
        </w:rPr>
        <w:t xml:space="preserve">5.4.2 </w:t>
      </w:r>
      <w:r w:rsidR="00E33608" w:rsidRPr="00B5283D">
        <w:rPr>
          <w:rFonts w:cs="Arial"/>
          <w:bCs/>
          <w:color w:val="000000"/>
          <w:shd w:val="clear" w:color="auto" w:fill="FFFFFF"/>
        </w:rPr>
        <w:tab/>
      </w:r>
      <w:r w:rsidRPr="00B5283D">
        <w:rPr>
          <w:rFonts w:cs="Arial"/>
          <w:bCs/>
          <w:color w:val="000000"/>
          <w:u w:val="single"/>
          <w:shd w:val="clear" w:color="auto" w:fill="FFFFFF"/>
        </w:rPr>
        <w:t>Onderzoek</w:t>
      </w:r>
      <w:r w:rsidR="00E33608" w:rsidRPr="00B5283D">
        <w:rPr>
          <w:rFonts w:cs="Arial"/>
          <w:bCs/>
          <w:color w:val="000000"/>
          <w:u w:val="single"/>
          <w:shd w:val="clear" w:color="auto" w:fill="FFFFFF"/>
        </w:rPr>
        <w:t xml:space="preserve"> en conclusie</w:t>
      </w:r>
    </w:p>
    <w:p w:rsidR="00B529EE" w:rsidRPr="00B5283D" w:rsidRDefault="00922D3E" w:rsidP="00B5283D">
      <w:pPr>
        <w:widowControl w:val="0"/>
        <w:autoSpaceDE w:val="0"/>
        <w:autoSpaceDN w:val="0"/>
        <w:adjustRightInd w:val="0"/>
        <w:spacing w:line="276" w:lineRule="auto"/>
        <w:ind w:left="708"/>
        <w:rPr>
          <w:rFonts w:cs="Arial"/>
        </w:rPr>
      </w:pPr>
      <w:r>
        <w:rPr>
          <w:rFonts w:cs="Arial"/>
        </w:rPr>
        <w:t xml:space="preserve">De betreffende locatie </w:t>
      </w:r>
      <w:r w:rsidR="00F63B84">
        <w:rPr>
          <w:rFonts w:cs="Arial"/>
        </w:rPr>
        <w:t xml:space="preserve">is een </w:t>
      </w:r>
      <w:proofErr w:type="spellStart"/>
      <w:r w:rsidR="00F63B84">
        <w:rPr>
          <w:rFonts w:cs="Arial"/>
        </w:rPr>
        <w:t>potientieel</w:t>
      </w:r>
      <w:proofErr w:type="spellEnd"/>
      <w:r w:rsidR="00F63B84">
        <w:rPr>
          <w:rFonts w:cs="Arial"/>
        </w:rPr>
        <w:t xml:space="preserve"> leefgebied voor</w:t>
      </w:r>
      <w:r>
        <w:rPr>
          <w:rFonts w:cs="Arial"/>
        </w:rPr>
        <w:t xml:space="preserve"> weide</w:t>
      </w:r>
      <w:r w:rsidR="00EF3EA7">
        <w:rPr>
          <w:rFonts w:cs="Arial"/>
        </w:rPr>
        <w:t>vogels</w:t>
      </w:r>
      <w:r w:rsidR="00F63B84">
        <w:rPr>
          <w:rFonts w:cs="Arial"/>
        </w:rPr>
        <w:t>.</w:t>
      </w:r>
      <w:r w:rsidR="00EF3EA7">
        <w:rPr>
          <w:rFonts w:cs="Arial"/>
        </w:rPr>
        <w:t xml:space="preserve"> </w:t>
      </w:r>
      <w:r w:rsidR="00F63B84">
        <w:rPr>
          <w:rFonts w:cs="Arial"/>
        </w:rPr>
        <w:t xml:space="preserve">Gezien de beperkte omvang van de ontwikkeling en de omgeving blijft nog voldoende leefgebied voor de weidevogels over. Ter voorkoming van het verontrusten van weidevogels zullen tijdens het broedseizoen geen aanleg-/bouwactiviteiten mogen plaatsvinden. </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bookmarkStart w:id="29" w:name="29c8f87b-6970-497e-8572-653c88974b8d"/>
      <w:bookmarkEnd w:id="29"/>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30" w:name="b101345e-001a-4545-9414-bf2aa53a4411"/>
      <w:bookmarkEnd w:id="30"/>
      <w:r w:rsidRPr="00B5283D">
        <w:rPr>
          <w:rFonts w:cs="Arial"/>
          <w:b/>
          <w:bCs/>
          <w:color w:val="000000"/>
          <w:shd w:val="clear" w:color="auto" w:fill="FFFFFF"/>
        </w:rPr>
        <w:t xml:space="preserve">5.5 </w:t>
      </w:r>
      <w:r w:rsidR="00E33608" w:rsidRPr="00B5283D">
        <w:rPr>
          <w:rFonts w:cs="Arial"/>
          <w:b/>
          <w:bCs/>
          <w:color w:val="000000"/>
          <w:shd w:val="clear" w:color="auto" w:fill="FFFFFF"/>
        </w:rPr>
        <w:tab/>
      </w:r>
      <w:proofErr w:type="spellStart"/>
      <w:r w:rsidRPr="00B5283D">
        <w:rPr>
          <w:rFonts w:cs="Arial"/>
          <w:b/>
          <w:bCs/>
          <w:color w:val="000000"/>
          <w:shd w:val="clear" w:color="auto" w:fill="FFFFFF"/>
        </w:rPr>
        <w:t>Luchthavenindelingbesluit</w:t>
      </w:r>
      <w:proofErr w:type="spellEnd"/>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E33608" w:rsidRPr="00B5283D" w:rsidRDefault="00B529EE" w:rsidP="00B5283D">
      <w:pPr>
        <w:autoSpaceDE w:val="0"/>
        <w:autoSpaceDN w:val="0"/>
        <w:adjustRightInd w:val="0"/>
        <w:spacing w:line="276" w:lineRule="auto"/>
        <w:ind w:left="705" w:hanging="705"/>
        <w:rPr>
          <w:rFonts w:cs="Arial"/>
          <w:b/>
        </w:rPr>
      </w:pPr>
      <w:bookmarkStart w:id="31" w:name="bda6c7c1-44f4-4206-ba0c-7c73837ff357"/>
      <w:bookmarkEnd w:id="31"/>
      <w:r w:rsidRPr="00B5283D">
        <w:rPr>
          <w:rFonts w:cs="Arial"/>
          <w:bCs/>
          <w:color w:val="000000"/>
          <w:shd w:val="clear" w:color="auto" w:fill="FFFFFF"/>
        </w:rPr>
        <w:t xml:space="preserve">5.5.1 </w:t>
      </w:r>
      <w:r w:rsidR="00E33608" w:rsidRPr="00B5283D">
        <w:rPr>
          <w:rFonts w:cs="Arial"/>
          <w:bCs/>
          <w:color w:val="000000"/>
          <w:shd w:val="clear" w:color="auto" w:fill="FFFFFF"/>
        </w:rPr>
        <w:tab/>
      </w:r>
      <w:r w:rsidR="00E33608" w:rsidRPr="00B5283D">
        <w:rPr>
          <w:rFonts w:cs="Arial"/>
          <w:u w:val="single"/>
        </w:rPr>
        <w:t>Beleid en regelgeving</w:t>
      </w:r>
    </w:p>
    <w:p w:rsidR="00E33608" w:rsidRPr="00B5283D" w:rsidRDefault="00E33608" w:rsidP="00B5283D">
      <w:pPr>
        <w:autoSpaceDE w:val="0"/>
        <w:autoSpaceDN w:val="0"/>
        <w:adjustRightInd w:val="0"/>
        <w:spacing w:line="276" w:lineRule="auto"/>
        <w:ind w:left="705"/>
        <w:rPr>
          <w:rFonts w:cs="Arial"/>
        </w:rPr>
      </w:pPr>
      <w:r w:rsidRPr="00B5283D">
        <w:rPr>
          <w:rFonts w:cs="Arial"/>
        </w:rPr>
        <w:t xml:space="preserve">Het </w:t>
      </w:r>
      <w:proofErr w:type="spellStart"/>
      <w:r w:rsidRPr="00B5283D">
        <w:rPr>
          <w:rFonts w:cs="Arial"/>
        </w:rPr>
        <w:t>Luchthavenindelingsbesluit</w:t>
      </w:r>
      <w:proofErr w:type="spellEnd"/>
      <w:r w:rsidRPr="00B5283D">
        <w:rPr>
          <w:rFonts w:cs="Arial"/>
        </w:rPr>
        <w:t xml:space="preserve"> (LIB) en het </w:t>
      </w:r>
      <w:proofErr w:type="spellStart"/>
      <w:r w:rsidRPr="00B5283D">
        <w:rPr>
          <w:rFonts w:cs="Arial"/>
        </w:rPr>
        <w:t>Luchthavenverkeersbesluit</w:t>
      </w:r>
      <w:proofErr w:type="spellEnd"/>
      <w:r w:rsidRPr="00B5283D">
        <w:rPr>
          <w:rFonts w:cs="Arial"/>
        </w:rPr>
        <w:t xml:space="preserve"> zijn op 20 februari </w:t>
      </w:r>
      <w:smartTag w:uri="urn:schemas-microsoft-com:office:smarttags" w:element="metricconverter">
        <w:smartTagPr>
          <w:attr w:name="ProductID" w:val="2003 in"/>
        </w:smartTagPr>
        <w:r w:rsidRPr="00B5283D">
          <w:rPr>
            <w:rFonts w:cs="Arial"/>
          </w:rPr>
          <w:t>2003 in</w:t>
        </w:r>
      </w:smartTag>
      <w:r w:rsidRPr="00B5283D">
        <w:rPr>
          <w:rFonts w:cs="Arial"/>
        </w:rPr>
        <w:t xml:space="preserve"> werking getreden. Het LIB bevat ruimtelijke maatregelen op rijksniveau die verband houden met de luchthaven </w:t>
      </w:r>
      <w:proofErr w:type="spellStart"/>
      <w:r w:rsidRPr="00B5283D">
        <w:rPr>
          <w:rFonts w:cs="Arial"/>
        </w:rPr>
        <w:t>Schiphol</w:t>
      </w:r>
      <w:proofErr w:type="spellEnd"/>
      <w:r w:rsidRPr="00B5283D">
        <w:rPr>
          <w:rFonts w:cs="Arial"/>
        </w:rPr>
        <w:t xml:space="preserve">. Het </w:t>
      </w:r>
      <w:proofErr w:type="spellStart"/>
      <w:r w:rsidRPr="00B5283D">
        <w:rPr>
          <w:rFonts w:cs="Arial"/>
        </w:rPr>
        <w:t>Luchthavenverkeersbesluit</w:t>
      </w:r>
      <w:proofErr w:type="spellEnd"/>
      <w:r w:rsidRPr="00B5283D">
        <w:rPr>
          <w:rFonts w:cs="Arial"/>
        </w:rPr>
        <w:t xml:space="preserve"> is gericht op de beheersing van de belasting van het milieu door het </w:t>
      </w:r>
      <w:proofErr w:type="spellStart"/>
      <w:r w:rsidRPr="00B5283D">
        <w:rPr>
          <w:rFonts w:cs="Arial"/>
        </w:rPr>
        <w:t>luchthavenvluchtverkeer</w:t>
      </w:r>
      <w:proofErr w:type="spellEnd"/>
      <w:r w:rsidRPr="00B5283D">
        <w:rPr>
          <w:rFonts w:cs="Arial"/>
        </w:rPr>
        <w:t>. Tezamen vormen deze besluiten een uitwerking van hoofdstuk 8 van de Wet luchtvaart. Het LIB legt het beperkingengebied en het luchthavengebied vast. In het beperkingengebied gelden beperkingen met het oog op veiligheid en milieu. Het gaat daarbij om hoogtebeperkingen, beperkingen bij het toelaten van functies (bestemmingen), het voorkomen van geluidhinder en het voorkomen van het aantrekken van vogels.</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jc w:val="both"/>
        <w:rPr>
          <w:rFonts w:cs="Arial"/>
        </w:rPr>
      </w:pPr>
    </w:p>
    <w:p w:rsidR="00B529EE" w:rsidRPr="00B5283D" w:rsidRDefault="00B529EE" w:rsidP="00B5283D">
      <w:pPr>
        <w:widowControl w:val="0"/>
        <w:autoSpaceDE w:val="0"/>
        <w:autoSpaceDN w:val="0"/>
        <w:adjustRightInd w:val="0"/>
        <w:spacing w:line="276" w:lineRule="auto"/>
        <w:rPr>
          <w:rFonts w:cs="Arial"/>
          <w:bCs/>
          <w:color w:val="000000"/>
          <w:u w:val="single"/>
          <w:shd w:val="clear" w:color="auto" w:fill="FFFFFF"/>
        </w:rPr>
      </w:pPr>
      <w:bookmarkStart w:id="32" w:name="3a7ece1a-db89-4d73-b358-1836134e12c0"/>
      <w:bookmarkEnd w:id="32"/>
      <w:r w:rsidRPr="00B5283D">
        <w:rPr>
          <w:rFonts w:cs="Arial"/>
          <w:bCs/>
          <w:color w:val="000000"/>
          <w:shd w:val="clear" w:color="auto" w:fill="FFFFFF"/>
        </w:rPr>
        <w:t xml:space="preserve">5.5.2 </w:t>
      </w:r>
      <w:r w:rsidR="00E33608" w:rsidRPr="00B5283D">
        <w:rPr>
          <w:rFonts w:cs="Arial"/>
          <w:bCs/>
          <w:color w:val="000000"/>
          <w:shd w:val="clear" w:color="auto" w:fill="FFFFFF"/>
        </w:rPr>
        <w:tab/>
      </w:r>
      <w:r w:rsidRPr="00B5283D">
        <w:rPr>
          <w:rFonts w:cs="Arial"/>
          <w:bCs/>
          <w:color w:val="000000"/>
          <w:u w:val="single"/>
          <w:shd w:val="clear" w:color="auto" w:fill="FFFFFF"/>
        </w:rPr>
        <w:t>Onderzoek</w:t>
      </w:r>
      <w:r w:rsidR="00E33608" w:rsidRPr="00B5283D">
        <w:rPr>
          <w:rFonts w:cs="Arial"/>
          <w:bCs/>
          <w:color w:val="000000"/>
          <w:u w:val="single"/>
          <w:shd w:val="clear" w:color="auto" w:fill="FFFFFF"/>
        </w:rPr>
        <w:t xml:space="preserve"> en conclusie</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 xml:space="preserve">Vanuit het </w:t>
      </w:r>
      <w:proofErr w:type="spellStart"/>
      <w:r w:rsidRPr="00B5283D">
        <w:rPr>
          <w:rFonts w:cs="Arial"/>
        </w:rPr>
        <w:t>Luchthavenindelingbesluit</w:t>
      </w:r>
      <w:proofErr w:type="spellEnd"/>
      <w:r w:rsidRPr="00B5283D">
        <w:rPr>
          <w:rFonts w:cs="Arial"/>
        </w:rPr>
        <w:t xml:space="preserve"> (LIB) zijn beperkingen aangegeven. Het plangebied ligt binnen een belemmeringenzone. Concreet betekent dit dat er op deze gronden geen woningen, woonwagens, gebouwen met een onderwijsfunctie of gebouwen met een gezondheidsfunctie zijn toegestaan, behoudens bestaand gebruik.</w:t>
      </w:r>
      <w:r w:rsidR="00E33608" w:rsidRPr="00B5283D">
        <w:rPr>
          <w:rFonts w:cs="Arial"/>
        </w:rPr>
        <w:t xml:space="preserve"> Het bestemmingsplan </w:t>
      </w:r>
      <w:r w:rsidR="00EF3EA7">
        <w:rPr>
          <w:rFonts w:cs="Arial"/>
        </w:rPr>
        <w:t>voorziet niet</w:t>
      </w:r>
      <w:r w:rsidR="00E33608" w:rsidRPr="00B5283D">
        <w:rPr>
          <w:rFonts w:cs="Arial"/>
        </w:rPr>
        <w:t xml:space="preserve"> </w:t>
      </w:r>
      <w:r w:rsidR="00EF3EA7">
        <w:rPr>
          <w:rFonts w:cs="Arial"/>
        </w:rPr>
        <w:t xml:space="preserve">in de vestiging van een dergelijke functie en is daarom </w:t>
      </w:r>
      <w:r w:rsidR="00E33608" w:rsidRPr="00B5283D">
        <w:rPr>
          <w:rFonts w:cs="Arial"/>
        </w:rPr>
        <w:t>niet strijdig met het LIB</w:t>
      </w:r>
      <w:r w:rsidR="00EF3EA7">
        <w:rPr>
          <w:rFonts w:cs="Arial"/>
        </w:rPr>
        <w:t>.</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33" w:name="d52dd8d1-0596-4d8a-b5be-456edcba9100"/>
      <w:bookmarkEnd w:id="33"/>
      <w:r w:rsidRPr="00B5283D">
        <w:rPr>
          <w:rFonts w:cs="Arial"/>
          <w:b/>
          <w:bCs/>
          <w:color w:val="000000"/>
          <w:shd w:val="clear" w:color="auto" w:fill="FFFFFF"/>
        </w:rPr>
        <w:t xml:space="preserve">5.6 </w:t>
      </w:r>
      <w:r w:rsidR="00E33608" w:rsidRPr="00B5283D">
        <w:rPr>
          <w:rFonts w:cs="Arial"/>
          <w:b/>
          <w:bCs/>
          <w:color w:val="000000"/>
          <w:shd w:val="clear" w:color="auto" w:fill="FFFFFF"/>
        </w:rPr>
        <w:tab/>
      </w:r>
      <w:r w:rsidRPr="00B5283D">
        <w:rPr>
          <w:rFonts w:cs="Arial"/>
          <w:b/>
          <w:bCs/>
          <w:color w:val="000000"/>
          <w:shd w:val="clear" w:color="auto" w:fill="FFFFFF"/>
        </w:rPr>
        <w:t>Bedrijven en milieuzoneringen</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34" w:name="7e279e63-b0c1-4289-84f3-017ef201e1e6"/>
      <w:bookmarkEnd w:id="34"/>
      <w:r w:rsidRPr="00B5283D">
        <w:rPr>
          <w:rFonts w:cs="Arial"/>
          <w:bCs/>
          <w:color w:val="000000"/>
          <w:shd w:val="clear" w:color="auto" w:fill="FFFFFF"/>
        </w:rPr>
        <w:t>5.6.1</w:t>
      </w:r>
      <w:r w:rsidRPr="00B5283D">
        <w:rPr>
          <w:rFonts w:cs="Arial"/>
          <w:b/>
          <w:bCs/>
          <w:color w:val="000000"/>
          <w:shd w:val="clear" w:color="auto" w:fill="FFFFFF"/>
        </w:rPr>
        <w:t xml:space="preserve"> </w:t>
      </w:r>
      <w:r w:rsidR="00E33608" w:rsidRPr="00B5283D">
        <w:rPr>
          <w:rFonts w:cs="Arial"/>
          <w:b/>
          <w:bCs/>
          <w:color w:val="000000"/>
          <w:shd w:val="clear" w:color="auto" w:fill="FFFFFF"/>
        </w:rPr>
        <w:tab/>
      </w:r>
      <w:r w:rsidRPr="00B5283D">
        <w:rPr>
          <w:rFonts w:cs="Arial"/>
          <w:bCs/>
          <w:color w:val="000000"/>
          <w:u w:val="single"/>
          <w:shd w:val="clear" w:color="auto" w:fill="FFFFFF"/>
        </w:rPr>
        <w:t>Beleid en regelgeving</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 xml:space="preserve">Bij het opstellen van een ruimtelijk plan dient de invloed van bestaande (of nieuw te vestigen) bedrijvigheid op de leefomgeving afgewogen te worden. Door middel van milieuzonering dient een ruimtelijke scheiding te worden aangebracht tussen milieubelastende functies (zoals bedrijven) en milieugevoelige functies (zoals wonen). De </w:t>
      </w:r>
      <w:proofErr w:type="spellStart"/>
      <w:r w:rsidRPr="00B5283D">
        <w:rPr>
          <w:rFonts w:cs="Arial"/>
        </w:rPr>
        <w:t>VNG-notitie</w:t>
      </w:r>
      <w:proofErr w:type="spellEnd"/>
      <w:r w:rsidRPr="00B5283D">
        <w:rPr>
          <w:rFonts w:cs="Arial"/>
        </w:rPr>
        <w:t xml:space="preserve"> Bedrijven en Milieuzonering (2007) geeft richtlijnen voor de in acht te nemen afstanden. Deze afstanden worden gemeten tussen de grens van de bestemming die bedrijven/milieubelastende activiteiten toestaat en de uiterste situering van de geval van een woning die volgens het ruimtelijk plan mogelijk is. </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Cs/>
          <w:color w:val="000000"/>
          <w:shd w:val="clear" w:color="auto" w:fill="FFFFFF"/>
        </w:rPr>
      </w:pPr>
      <w:bookmarkStart w:id="35" w:name="f5fad7e3-e8ab-404b-bbd7-dca5c654ba96"/>
      <w:bookmarkEnd w:id="35"/>
      <w:r w:rsidRPr="00B5283D">
        <w:rPr>
          <w:rFonts w:cs="Arial"/>
          <w:bCs/>
          <w:color w:val="000000"/>
          <w:shd w:val="clear" w:color="auto" w:fill="FFFFFF"/>
        </w:rPr>
        <w:t xml:space="preserve">5.6.2 </w:t>
      </w:r>
      <w:r w:rsidR="00D773D8" w:rsidRPr="00B5283D">
        <w:rPr>
          <w:rFonts w:cs="Arial"/>
          <w:bCs/>
          <w:color w:val="000000"/>
          <w:shd w:val="clear" w:color="auto" w:fill="FFFFFF"/>
        </w:rPr>
        <w:tab/>
      </w:r>
      <w:r w:rsidRPr="00B5283D">
        <w:rPr>
          <w:rFonts w:cs="Arial"/>
          <w:bCs/>
          <w:color w:val="000000"/>
          <w:u w:val="single"/>
          <w:shd w:val="clear" w:color="auto" w:fill="FFFFFF"/>
        </w:rPr>
        <w:t>Onderzoek</w:t>
      </w:r>
      <w:r w:rsidR="00D773D8" w:rsidRPr="00B5283D">
        <w:rPr>
          <w:rFonts w:cs="Arial"/>
          <w:bCs/>
          <w:color w:val="000000"/>
          <w:u w:val="single"/>
          <w:shd w:val="clear" w:color="auto" w:fill="FFFFFF"/>
        </w:rPr>
        <w:t xml:space="preserve"> en conclusie</w:t>
      </w:r>
    </w:p>
    <w:p w:rsidR="00737CED" w:rsidRPr="00B5283D" w:rsidRDefault="00B21735" w:rsidP="00B5283D">
      <w:pPr>
        <w:spacing w:line="276" w:lineRule="auto"/>
        <w:ind w:left="708"/>
        <w:rPr>
          <w:rFonts w:cs="Arial"/>
        </w:rPr>
      </w:pPr>
      <w:r w:rsidRPr="00B5283D">
        <w:rPr>
          <w:rFonts w:cs="Arial"/>
          <w:shd w:val="clear" w:color="auto" w:fill="FFFFFF"/>
        </w:rPr>
        <w:t xml:space="preserve">Op basis van de </w:t>
      </w:r>
      <w:proofErr w:type="spellStart"/>
      <w:r w:rsidRPr="00B5283D">
        <w:rPr>
          <w:rFonts w:cs="Arial"/>
          <w:shd w:val="clear" w:color="auto" w:fill="FFFFFF"/>
        </w:rPr>
        <w:t>VNG-brochure</w:t>
      </w:r>
      <w:proofErr w:type="spellEnd"/>
      <w:r w:rsidRPr="00B5283D">
        <w:rPr>
          <w:rFonts w:cs="Arial"/>
          <w:shd w:val="clear" w:color="auto" w:fill="FFFFFF"/>
        </w:rPr>
        <w:t xml:space="preserve"> </w:t>
      </w:r>
      <w:r w:rsidR="00215201" w:rsidRPr="00B5283D">
        <w:rPr>
          <w:rFonts w:cs="Arial"/>
          <w:shd w:val="clear" w:color="auto" w:fill="FFFFFF"/>
        </w:rPr>
        <w:t>Bedrijven en Milieuzonering geldt voor een rioolpompgemaal een maximale indicatieve hinderafstand van 30 meter.</w:t>
      </w:r>
      <w:r w:rsidRPr="00B5283D">
        <w:rPr>
          <w:rFonts w:cs="Arial"/>
          <w:shd w:val="clear" w:color="auto" w:fill="FFFFFF"/>
        </w:rPr>
        <w:t xml:space="preserve"> </w:t>
      </w:r>
      <w:r w:rsidR="00737CED" w:rsidRPr="00B5283D">
        <w:rPr>
          <w:rFonts w:cs="Arial"/>
        </w:rPr>
        <w:t xml:space="preserve">Aan deze afstand wordt voldaan. </w:t>
      </w:r>
    </w:p>
    <w:p w:rsidR="00B21735" w:rsidRPr="00B5283D" w:rsidRDefault="00D15922" w:rsidP="00B5283D">
      <w:pPr>
        <w:pStyle w:val="Normal"/>
        <w:spacing w:line="276" w:lineRule="auto"/>
        <w:rPr>
          <w:sz w:val="20"/>
          <w:szCs w:val="20"/>
          <w:shd w:val="clear" w:color="auto" w:fill="FFFFFF"/>
        </w:rPr>
      </w:pPr>
      <w:r>
        <w:rPr>
          <w:sz w:val="20"/>
          <w:szCs w:val="20"/>
          <w:shd w:val="clear" w:color="auto" w:fill="FFFFFF"/>
        </w:rPr>
        <w:br w:type="page"/>
      </w: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36" w:name="092fbbd2-b9d3-4f80-bd84-b9149240f025"/>
      <w:bookmarkStart w:id="37" w:name="3c05ae0b-ac7b-4022-b3ba-516b12322014"/>
      <w:bookmarkEnd w:id="36"/>
      <w:bookmarkEnd w:id="37"/>
      <w:r w:rsidRPr="00B5283D">
        <w:rPr>
          <w:rFonts w:cs="Arial"/>
          <w:b/>
          <w:bCs/>
          <w:color w:val="000000"/>
          <w:shd w:val="clear" w:color="auto" w:fill="FFFFFF"/>
        </w:rPr>
        <w:lastRenderedPageBreak/>
        <w:t xml:space="preserve">5.7 </w:t>
      </w:r>
      <w:r w:rsidR="00D773D8" w:rsidRPr="00B5283D">
        <w:rPr>
          <w:rFonts w:cs="Arial"/>
          <w:b/>
          <w:bCs/>
          <w:color w:val="000000"/>
          <w:shd w:val="clear" w:color="auto" w:fill="FFFFFF"/>
        </w:rPr>
        <w:tab/>
      </w:r>
      <w:r w:rsidRPr="00B5283D">
        <w:rPr>
          <w:rFonts w:cs="Arial"/>
          <w:b/>
          <w:bCs/>
          <w:color w:val="000000"/>
          <w:shd w:val="clear" w:color="auto" w:fill="FFFFFF"/>
        </w:rPr>
        <w:t>Geur</w:t>
      </w:r>
      <w:r w:rsidR="00737CED" w:rsidRPr="00B5283D">
        <w:rPr>
          <w:rFonts w:cs="Arial"/>
          <w:b/>
          <w:bCs/>
          <w:color w:val="000000"/>
          <w:shd w:val="clear" w:color="auto" w:fill="FFFFFF"/>
        </w:rPr>
        <w:t>h</w:t>
      </w:r>
      <w:r w:rsidRPr="00B5283D">
        <w:rPr>
          <w:rFonts w:cs="Arial"/>
          <w:b/>
          <w:bCs/>
          <w:color w:val="000000"/>
          <w:shd w:val="clear" w:color="auto" w:fill="FFFFFF"/>
        </w:rPr>
        <w:t>inder</w:t>
      </w:r>
    </w:p>
    <w:p w:rsidR="00B529EE" w:rsidRPr="00B5283D" w:rsidRDefault="00B529EE" w:rsidP="00B5283D">
      <w:pPr>
        <w:widowControl w:val="0"/>
        <w:autoSpaceDE w:val="0"/>
        <w:autoSpaceDN w:val="0"/>
        <w:adjustRightInd w:val="0"/>
        <w:spacing w:line="276" w:lineRule="auto"/>
        <w:rPr>
          <w:rFonts w:cs="Arial"/>
        </w:rPr>
      </w:pPr>
    </w:p>
    <w:p w:rsidR="00B529EE" w:rsidRPr="00B5283D" w:rsidRDefault="00B529EE" w:rsidP="00B5283D">
      <w:pPr>
        <w:widowControl w:val="0"/>
        <w:autoSpaceDE w:val="0"/>
        <w:autoSpaceDN w:val="0"/>
        <w:adjustRightInd w:val="0"/>
        <w:spacing w:line="276" w:lineRule="auto"/>
        <w:rPr>
          <w:rFonts w:cs="Arial"/>
          <w:bCs/>
          <w:color w:val="000000"/>
          <w:shd w:val="clear" w:color="auto" w:fill="FFFFFF"/>
        </w:rPr>
      </w:pPr>
      <w:bookmarkStart w:id="38" w:name="4239ce0c-d275-480b-a285-67d4ae208a02"/>
      <w:bookmarkEnd w:id="38"/>
      <w:r w:rsidRPr="00B5283D">
        <w:rPr>
          <w:rFonts w:cs="Arial"/>
          <w:bCs/>
          <w:color w:val="000000"/>
          <w:shd w:val="clear" w:color="auto" w:fill="FFFFFF"/>
        </w:rPr>
        <w:t xml:space="preserve">5.7.1 </w:t>
      </w:r>
      <w:r w:rsidR="00D773D8" w:rsidRPr="00B5283D">
        <w:rPr>
          <w:rFonts w:cs="Arial"/>
          <w:bCs/>
          <w:color w:val="000000"/>
          <w:shd w:val="clear" w:color="auto" w:fill="FFFFFF"/>
        </w:rPr>
        <w:tab/>
      </w:r>
      <w:r w:rsidRPr="00B5283D">
        <w:rPr>
          <w:rFonts w:cs="Arial"/>
          <w:bCs/>
          <w:color w:val="000000"/>
          <w:u w:val="single"/>
          <w:shd w:val="clear" w:color="auto" w:fill="FFFFFF"/>
        </w:rPr>
        <w:t>Beleid regelgeving</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jc w:val="both"/>
        <w:rPr>
          <w:rFonts w:cs="Arial"/>
          <w:color w:val="000000"/>
        </w:rPr>
      </w:pPr>
      <w:r w:rsidRPr="00B5283D">
        <w:rPr>
          <w:rFonts w:cs="Arial"/>
          <w:color w:val="000000"/>
        </w:rPr>
        <w:t xml:space="preserve">Het algemene uitgangspunt van het Nederlandse geurbeleid is het voorkomen van nieuwe hinder. Als er geen hinder is, hoeven er geen maatregelen getroffen te worden. De mate van hinder die nog acceptabel is moet worden vastgesteld door het bevoegde bestuursorgaan t.a.v. de Wet milieubeheer. </w:t>
      </w:r>
    </w:p>
    <w:p w:rsidR="00E91CDF" w:rsidRPr="00B5283D" w:rsidRDefault="00E91CDF" w:rsidP="00B5283D">
      <w:pPr>
        <w:widowControl w:val="0"/>
        <w:autoSpaceDE w:val="0"/>
        <w:autoSpaceDN w:val="0"/>
        <w:adjustRightInd w:val="0"/>
        <w:spacing w:line="276" w:lineRule="auto"/>
        <w:rPr>
          <w:rFonts w:cs="Arial"/>
          <w:b/>
          <w:bCs/>
          <w:color w:val="000000"/>
          <w:shd w:val="clear" w:color="auto" w:fill="FFFFFF"/>
        </w:rPr>
      </w:pPr>
      <w:bookmarkStart w:id="39" w:name="a821e0a5-921b-4f1c-9cde-2b3ec4d0004c"/>
      <w:bookmarkEnd w:id="39"/>
    </w:p>
    <w:p w:rsidR="00B529EE" w:rsidRPr="00B5283D" w:rsidRDefault="00B529EE" w:rsidP="00B5283D">
      <w:pPr>
        <w:widowControl w:val="0"/>
        <w:autoSpaceDE w:val="0"/>
        <w:autoSpaceDN w:val="0"/>
        <w:adjustRightInd w:val="0"/>
        <w:spacing w:line="276" w:lineRule="auto"/>
        <w:rPr>
          <w:rFonts w:cs="Arial"/>
          <w:bCs/>
          <w:color w:val="000000"/>
          <w:u w:val="single"/>
          <w:shd w:val="clear" w:color="auto" w:fill="FFFFFF"/>
        </w:rPr>
      </w:pPr>
      <w:r w:rsidRPr="00B5283D">
        <w:rPr>
          <w:rFonts w:cs="Arial"/>
          <w:bCs/>
          <w:color w:val="000000"/>
          <w:shd w:val="clear" w:color="auto" w:fill="FFFFFF"/>
        </w:rPr>
        <w:t>5.7.2</w:t>
      </w:r>
      <w:r w:rsidRPr="00B5283D">
        <w:rPr>
          <w:rFonts w:cs="Arial"/>
          <w:b/>
          <w:bCs/>
          <w:color w:val="000000"/>
          <w:shd w:val="clear" w:color="auto" w:fill="FFFFFF"/>
        </w:rPr>
        <w:t xml:space="preserve"> </w:t>
      </w:r>
      <w:r w:rsidR="00E91CDF" w:rsidRPr="00B5283D">
        <w:rPr>
          <w:rFonts w:cs="Arial"/>
          <w:b/>
          <w:bCs/>
          <w:color w:val="000000"/>
          <w:shd w:val="clear" w:color="auto" w:fill="FFFFFF"/>
        </w:rPr>
        <w:tab/>
      </w:r>
      <w:r w:rsidRPr="00B5283D">
        <w:rPr>
          <w:rFonts w:cs="Arial"/>
          <w:bCs/>
          <w:color w:val="000000"/>
          <w:u w:val="single"/>
          <w:shd w:val="clear" w:color="auto" w:fill="FFFFFF"/>
        </w:rPr>
        <w:t>Onderzoek</w:t>
      </w:r>
      <w:r w:rsidR="00E91CDF" w:rsidRPr="00B5283D">
        <w:rPr>
          <w:rFonts w:cs="Arial"/>
          <w:bCs/>
          <w:color w:val="000000"/>
          <w:u w:val="single"/>
          <w:shd w:val="clear" w:color="auto" w:fill="FFFFFF"/>
        </w:rPr>
        <w:t xml:space="preserve"> en conclusie</w:t>
      </w:r>
    </w:p>
    <w:p w:rsidR="00B529EE" w:rsidRPr="00B5283D" w:rsidRDefault="00B96062" w:rsidP="00B5283D">
      <w:pPr>
        <w:autoSpaceDE w:val="0"/>
        <w:autoSpaceDN w:val="0"/>
        <w:adjustRightInd w:val="0"/>
        <w:spacing w:line="276" w:lineRule="auto"/>
        <w:ind w:left="708"/>
        <w:rPr>
          <w:rFonts w:cs="Arial"/>
        </w:rPr>
      </w:pPr>
      <w:r w:rsidRPr="00B5283D">
        <w:rPr>
          <w:rFonts w:cs="Arial"/>
        </w:rPr>
        <w:t xml:space="preserve">Volgens de bedrijven en milieuzonering ligt de </w:t>
      </w:r>
      <w:proofErr w:type="spellStart"/>
      <w:r w:rsidRPr="00B5283D">
        <w:rPr>
          <w:rFonts w:cs="Arial"/>
        </w:rPr>
        <w:t>geurhindercontour</w:t>
      </w:r>
      <w:proofErr w:type="spellEnd"/>
      <w:r w:rsidRPr="00B5283D">
        <w:rPr>
          <w:rFonts w:cs="Arial"/>
        </w:rPr>
        <w:t xml:space="preserve"> (indicatief) op een afstand van 30 meter van het rioolpompgemaal. </w:t>
      </w:r>
      <w:r w:rsidR="00A25D7B">
        <w:rPr>
          <w:rFonts w:cs="Arial"/>
        </w:rPr>
        <w:t>Zoals eerder aangegeven wordt aan</w:t>
      </w:r>
      <w:r w:rsidRPr="00B5283D">
        <w:rPr>
          <w:rFonts w:cs="Arial"/>
        </w:rPr>
        <w:t xml:space="preserve"> deze afstand  voldaan. T</w:t>
      </w:r>
      <w:r w:rsidR="00B529EE" w:rsidRPr="00B5283D">
        <w:rPr>
          <w:rFonts w:cs="Arial"/>
        </w:rPr>
        <w:t xml:space="preserve">er beperking van de geuruitstoot van het rioolpompgemaal zal </w:t>
      </w:r>
      <w:r w:rsidRPr="00B5283D">
        <w:rPr>
          <w:rFonts w:cs="Arial"/>
        </w:rPr>
        <w:t xml:space="preserve">bovendien </w:t>
      </w:r>
      <w:r w:rsidR="00B529EE" w:rsidRPr="00B5283D">
        <w:rPr>
          <w:rFonts w:cs="Arial"/>
        </w:rPr>
        <w:t xml:space="preserve">boven de </w:t>
      </w:r>
      <w:proofErr w:type="spellStart"/>
      <w:r w:rsidR="00B529EE" w:rsidRPr="00B5283D">
        <w:rPr>
          <w:rFonts w:cs="Arial"/>
        </w:rPr>
        <w:t>vuilwaterkelder</w:t>
      </w:r>
      <w:proofErr w:type="spellEnd"/>
      <w:r w:rsidR="00B529EE" w:rsidRPr="00B5283D">
        <w:rPr>
          <w:rFonts w:cs="Arial"/>
        </w:rPr>
        <w:t xml:space="preserve"> een chemisch filter worden geplaatst. </w:t>
      </w:r>
    </w:p>
    <w:p w:rsidR="00B96062" w:rsidRPr="00B5283D" w:rsidRDefault="00B96062" w:rsidP="00B5283D">
      <w:pPr>
        <w:widowControl w:val="0"/>
        <w:autoSpaceDE w:val="0"/>
        <w:autoSpaceDN w:val="0"/>
        <w:adjustRightInd w:val="0"/>
        <w:spacing w:line="276" w:lineRule="auto"/>
        <w:rPr>
          <w:rFonts w:cs="Arial"/>
          <w:b/>
          <w:bCs/>
          <w:color w:val="000000"/>
          <w:shd w:val="clear" w:color="auto" w:fill="FFFFFF"/>
        </w:rPr>
      </w:pPr>
      <w:bookmarkStart w:id="40" w:name="1309e55b-a55c-4da1-a30c-b448ed0da817"/>
      <w:bookmarkEnd w:id="40"/>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41" w:name="dda4b89d-239f-4c12-8aa9-66361cd2c5d7"/>
      <w:bookmarkEnd w:id="41"/>
      <w:r w:rsidRPr="00B5283D">
        <w:rPr>
          <w:rFonts w:cs="Arial"/>
          <w:b/>
          <w:bCs/>
          <w:color w:val="000000"/>
          <w:shd w:val="clear" w:color="auto" w:fill="FFFFFF"/>
        </w:rPr>
        <w:t>5.</w:t>
      </w:r>
      <w:r w:rsidR="007100FC">
        <w:rPr>
          <w:rFonts w:cs="Arial"/>
          <w:b/>
          <w:bCs/>
          <w:color w:val="000000"/>
          <w:shd w:val="clear" w:color="auto" w:fill="FFFFFF"/>
        </w:rPr>
        <w:t>8</w:t>
      </w:r>
      <w:r w:rsidRPr="00B5283D">
        <w:rPr>
          <w:rFonts w:cs="Arial"/>
          <w:b/>
          <w:bCs/>
          <w:color w:val="000000"/>
          <w:shd w:val="clear" w:color="auto" w:fill="FFFFFF"/>
        </w:rPr>
        <w:t xml:space="preserve"> </w:t>
      </w:r>
      <w:r w:rsidR="009C01A9">
        <w:rPr>
          <w:rFonts w:cs="Arial"/>
          <w:b/>
          <w:bCs/>
          <w:color w:val="000000"/>
          <w:shd w:val="clear" w:color="auto" w:fill="FFFFFF"/>
        </w:rPr>
        <w:tab/>
      </w:r>
      <w:r w:rsidRPr="00B5283D">
        <w:rPr>
          <w:rFonts w:cs="Arial"/>
          <w:b/>
          <w:bCs/>
          <w:color w:val="000000"/>
          <w:shd w:val="clear" w:color="auto" w:fill="FFFFFF"/>
        </w:rPr>
        <w:t>Luchtkwaliteit</w:t>
      </w:r>
    </w:p>
    <w:p w:rsidR="00B529EE" w:rsidRPr="00B5283D" w:rsidRDefault="00B529EE" w:rsidP="00B5283D">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42" w:name="ab3752f8-fe79-4b0a-a3a2-89643c3d6f41"/>
      <w:bookmarkEnd w:id="42"/>
      <w:r w:rsidRPr="009C01A9">
        <w:rPr>
          <w:rFonts w:cs="Arial"/>
          <w:bCs/>
          <w:color w:val="000000"/>
          <w:shd w:val="clear" w:color="auto" w:fill="FFFFFF"/>
        </w:rPr>
        <w:t>5.</w:t>
      </w:r>
      <w:r w:rsidR="007100FC">
        <w:rPr>
          <w:rFonts w:cs="Arial"/>
          <w:bCs/>
          <w:color w:val="000000"/>
          <w:shd w:val="clear" w:color="auto" w:fill="FFFFFF"/>
        </w:rPr>
        <w:t>8</w:t>
      </w:r>
      <w:r w:rsidRPr="009C01A9">
        <w:rPr>
          <w:rFonts w:cs="Arial"/>
          <w:bCs/>
          <w:color w:val="000000"/>
          <w:shd w:val="clear" w:color="auto" w:fill="FFFFFF"/>
        </w:rPr>
        <w:t>.1</w:t>
      </w:r>
      <w:r w:rsidRPr="00B5283D">
        <w:rPr>
          <w:rFonts w:cs="Arial"/>
          <w:b/>
          <w:bCs/>
          <w:color w:val="000000"/>
          <w:shd w:val="clear" w:color="auto" w:fill="FFFFFF"/>
        </w:rPr>
        <w:t xml:space="preserve"> </w:t>
      </w:r>
      <w:r w:rsidR="009C01A9">
        <w:rPr>
          <w:rFonts w:cs="Arial"/>
          <w:b/>
          <w:bCs/>
          <w:color w:val="000000"/>
          <w:shd w:val="clear" w:color="auto" w:fill="FFFFFF"/>
        </w:rPr>
        <w:tab/>
      </w:r>
      <w:r w:rsidRPr="009C01A9">
        <w:rPr>
          <w:rFonts w:cs="Arial"/>
          <w:bCs/>
          <w:color w:val="000000"/>
          <w:u w:val="single"/>
          <w:shd w:val="clear" w:color="auto" w:fill="FFFFFF"/>
        </w:rPr>
        <w:t>Beleid en regelgeving</w:t>
      </w:r>
    </w:p>
    <w:p w:rsidR="00B529EE" w:rsidRPr="009C01A9" w:rsidRDefault="009C01A9"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i/>
        </w:rPr>
      </w:pPr>
      <w:r>
        <w:rPr>
          <w:rFonts w:cs="Arial"/>
        </w:rPr>
        <w:tab/>
      </w:r>
      <w:r w:rsidR="00B529EE" w:rsidRPr="009C01A9">
        <w:rPr>
          <w:rFonts w:cs="Arial"/>
          <w:i/>
        </w:rPr>
        <w:t>Algemeen</w:t>
      </w:r>
    </w:p>
    <w:p w:rsidR="00B529EE" w:rsidRPr="00B5283D" w:rsidRDefault="00B529EE" w:rsidP="009C0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 xml:space="preserve">De belangrijkste wet- en regelgeving voor luchtkwaliteit is vastgelegd in de Wet luchtkwaliteit. De hoofdlijnen van deze wet zijn te vinden in hoofdstuk 5, titel 5.2 van de Wet milieubeheer. De luchtregelgeving is uitgewerkt in een aantal </w:t>
      </w:r>
      <w:proofErr w:type="spellStart"/>
      <w:r w:rsidRPr="00B5283D">
        <w:rPr>
          <w:rFonts w:cs="Arial"/>
        </w:rPr>
        <w:t>AMvB's</w:t>
      </w:r>
      <w:proofErr w:type="spellEnd"/>
      <w:r w:rsidRPr="00B5283D">
        <w:rPr>
          <w:rFonts w:cs="Arial"/>
        </w:rPr>
        <w:t xml:space="preserve"> en Ministeriele Regelingen.</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B529EE" w:rsidRPr="00B5283D" w:rsidRDefault="00B529EE" w:rsidP="009C0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 xml:space="preserve">Bij de besluitvorming in de </w:t>
      </w:r>
      <w:proofErr w:type="spellStart"/>
      <w:r w:rsidRPr="00B5283D">
        <w:rPr>
          <w:rFonts w:cs="Arial"/>
        </w:rPr>
        <w:t>Wro-procedure</w:t>
      </w:r>
      <w:proofErr w:type="spellEnd"/>
      <w:r w:rsidRPr="00B5283D">
        <w:rPr>
          <w:rFonts w:cs="Arial"/>
        </w:rPr>
        <w:t xml:space="preserve"> dienen de luchtkwaliteitsaspecten die samenhangen met het bestemmingsplan in acht genomen te worden. Concreet betekent dit dat het plan thans getoetst moet worden aan de bepalingen uit de Wet luchtkwaliteit en onderliggende wet- en regelgeving. Daarnaast dienen de gevolgen voor luchtkwaliteit binnen en in de onmiddellijke omgeving van het plangebied betrokken te worden bij de integrale belangenafweging in het kader van de goede ruimtelijke ordening.</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B529EE" w:rsidRPr="009C01A9" w:rsidRDefault="009C01A9"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i/>
        </w:rPr>
      </w:pPr>
      <w:r>
        <w:rPr>
          <w:rFonts w:cs="Arial"/>
        </w:rPr>
        <w:tab/>
      </w:r>
      <w:r w:rsidR="00B529EE" w:rsidRPr="009C01A9">
        <w:rPr>
          <w:rFonts w:cs="Arial"/>
          <w:i/>
        </w:rPr>
        <w:t>Luchtkwaliteitsnormen</w:t>
      </w:r>
    </w:p>
    <w:p w:rsidR="00B529EE" w:rsidRPr="00B5283D" w:rsidRDefault="00B529EE" w:rsidP="009C0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In bijlage II van de Wet milieubeheer zijn voor de volgende stoffen grenswaarden voor de concentratie in de buitenlucht opgenomen: stikstofdioxide (NO2), fijn stof (PM10), benzeen (C6H6), zwaveldioxide (SO2), lood (Pb), koolmonoxide (CO). Uit metingen van het Landelijk Meetnet Luchtkwaliteit en berekeningen van het Milieu en Natuur Planbureau blijkt dat aan de grenswaarden voor benzeen, zwaveldioxide, lood en koolmonoxide al geruime tijd in (nagenoeg) geheel Nederland wordt voldaan. In de Nederlandse situatie leveren alleen de concentraties stikstofdioxide (NO2) en fijn stof (PM10) problemen op in relatie tot de wettelijke normen.</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B529EE" w:rsidRPr="009C01A9" w:rsidRDefault="00D15922"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i/>
        </w:rPr>
      </w:pPr>
      <w:r>
        <w:rPr>
          <w:rFonts w:cs="Arial"/>
        </w:rPr>
        <w:br w:type="page"/>
      </w:r>
      <w:r w:rsidR="009C01A9">
        <w:rPr>
          <w:rFonts w:cs="Arial"/>
        </w:rPr>
        <w:lastRenderedPageBreak/>
        <w:tab/>
      </w:r>
      <w:r w:rsidR="00B529EE" w:rsidRPr="009C01A9">
        <w:rPr>
          <w:rFonts w:cs="Arial"/>
          <w:i/>
        </w:rPr>
        <w:t>Toetsingskader</w:t>
      </w:r>
    </w:p>
    <w:p w:rsidR="00B529EE" w:rsidRPr="00B5283D" w:rsidRDefault="00B529EE" w:rsidP="009C01A9">
      <w:pPr>
        <w:tabs>
          <w:tab w:val="left" w:pos="70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5"/>
        <w:rPr>
          <w:rFonts w:cs="Arial"/>
        </w:rPr>
      </w:pPr>
      <w:r w:rsidRPr="00B5283D">
        <w:rPr>
          <w:rFonts w:cs="Arial"/>
        </w:rPr>
        <w:t xml:space="preserve">De wijze waarop luchtkwaliteit in acht genomen dient te worden bij planvorming is geregeld in artikel 5.16 en 5.16a van de Wet milieubeheer. Op basis van deze wetgeving kunnen </w:t>
      </w:r>
      <w:proofErr w:type="spellStart"/>
      <w:r w:rsidRPr="00B5283D">
        <w:rPr>
          <w:rFonts w:cs="Arial"/>
        </w:rPr>
        <w:t>ruimtelijk-economische</w:t>
      </w:r>
      <w:proofErr w:type="spellEnd"/>
      <w:r w:rsidRPr="00B5283D">
        <w:rPr>
          <w:rFonts w:cs="Arial"/>
        </w:rPr>
        <w:t xml:space="preserve"> initiatieven worden uitgevoerd als aan één of meer van de volgende voorwaarden wordt voldaan:</w:t>
      </w:r>
    </w:p>
    <w:p w:rsidR="00B529EE" w:rsidRPr="00B5283D" w:rsidRDefault="00B529EE" w:rsidP="009C01A9">
      <w:pPr>
        <w:numPr>
          <w:ilvl w:val="0"/>
          <w:numId w:val="13"/>
        </w:numPr>
        <w:tabs>
          <w:tab w:val="left" w:pos="70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r w:rsidRPr="00B5283D">
        <w:rPr>
          <w:rFonts w:cs="Arial"/>
        </w:rPr>
        <w:t>Grenswaarden uit bijlage II van de Wet milieubeheer worden niet overschreden, of</w:t>
      </w:r>
    </w:p>
    <w:p w:rsidR="00B529EE" w:rsidRPr="00B5283D" w:rsidRDefault="00B529EE" w:rsidP="009C01A9">
      <w:pPr>
        <w:numPr>
          <w:ilvl w:val="0"/>
          <w:numId w:val="13"/>
        </w:numPr>
        <w:tabs>
          <w:tab w:val="left" w:pos="70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r w:rsidRPr="00B5283D">
        <w:rPr>
          <w:rFonts w:cs="Arial"/>
        </w:rPr>
        <w:t>Per saldo verbetert de luchtkwaliteit of blijft tenminste gelijk, of</w:t>
      </w:r>
    </w:p>
    <w:p w:rsidR="00B529EE" w:rsidRPr="00B5283D" w:rsidRDefault="00B529EE" w:rsidP="009C01A9">
      <w:pPr>
        <w:numPr>
          <w:ilvl w:val="0"/>
          <w:numId w:val="13"/>
        </w:numPr>
        <w:tabs>
          <w:tab w:val="left" w:pos="70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r w:rsidRPr="00B5283D">
        <w:rPr>
          <w:rFonts w:cs="Arial"/>
        </w:rPr>
        <w:t>Het initiatief draagt niet in betekenende mate bij aan de luchtkwaliteit (aan concentratie PM10 en NO2), of</w:t>
      </w:r>
    </w:p>
    <w:p w:rsidR="00B529EE" w:rsidRPr="00B5283D" w:rsidRDefault="00B529EE" w:rsidP="009C01A9">
      <w:pPr>
        <w:numPr>
          <w:ilvl w:val="0"/>
          <w:numId w:val="13"/>
        </w:numPr>
        <w:tabs>
          <w:tab w:val="left" w:pos="70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r w:rsidRPr="00B5283D">
        <w:rPr>
          <w:rFonts w:cs="Arial"/>
        </w:rPr>
        <w:t>Het initiatief is opgenomen in het Nationaal Samenwerkingsprogramma Luchtkwaliteit (NSL).</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B529EE" w:rsidRPr="00B5283D" w:rsidRDefault="00B529EE" w:rsidP="009C01A9">
      <w:pPr>
        <w:tabs>
          <w:tab w:val="left" w:pos="70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5"/>
        <w:rPr>
          <w:rFonts w:cs="Arial"/>
        </w:rPr>
      </w:pPr>
      <w:r w:rsidRPr="00B5283D">
        <w:rPr>
          <w:rFonts w:cs="Arial"/>
        </w:rPr>
        <w:t>De AMvB ‘Niet In Betekenende Mate bijdragen’ legt vast, wanneer een project niet in betekenende mate bijdraagt aan de concentratie van een bepaalde stof. Een project is NIBM, als aannemelijk is dat het project een toename van de concentratie veroorzaakt van maximaal 3%. De 3%-grens wordt gedefinieerd als 3% van de grenswaarde voor de jaargemiddelde concentratie van stikstofdioxide (NO2) of fijn stof (PM10). Dit komt overeen met 1,2 µg/</w:t>
      </w:r>
      <w:proofErr w:type="spellStart"/>
      <w:r w:rsidRPr="00B5283D">
        <w:rPr>
          <w:rFonts w:cs="Arial"/>
        </w:rPr>
        <w:t>m³</w:t>
      </w:r>
      <w:proofErr w:type="spellEnd"/>
      <w:r w:rsidRPr="00B5283D">
        <w:rPr>
          <w:rFonts w:cs="Arial"/>
        </w:rPr>
        <w:t xml:space="preserve"> voor zowel stikstofdioxide als fijn stof. Voor dergelijke projecten hoeft geen luchtkwaliteitonderzoek te worden uitgevoerd. Ook is toetsing aan normen niet nodig.</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9C01A9" w:rsidRDefault="00B529EE" w:rsidP="009C01A9">
      <w:pPr>
        <w:widowControl w:val="0"/>
        <w:autoSpaceDE w:val="0"/>
        <w:autoSpaceDN w:val="0"/>
        <w:adjustRightInd w:val="0"/>
        <w:spacing w:line="276" w:lineRule="auto"/>
        <w:rPr>
          <w:rFonts w:cs="Arial"/>
          <w:bCs/>
          <w:color w:val="000000"/>
          <w:u w:val="single"/>
          <w:shd w:val="clear" w:color="auto" w:fill="FFFFFF"/>
        </w:rPr>
      </w:pPr>
      <w:bookmarkStart w:id="43" w:name="40538b71-b49f-4a00-ba60-636915869357"/>
      <w:bookmarkEnd w:id="43"/>
      <w:r w:rsidRPr="009C01A9">
        <w:rPr>
          <w:rFonts w:cs="Arial"/>
          <w:bCs/>
          <w:color w:val="000000"/>
          <w:shd w:val="clear" w:color="auto" w:fill="FFFFFF"/>
        </w:rPr>
        <w:t>5.</w:t>
      </w:r>
      <w:r w:rsidR="007100FC">
        <w:rPr>
          <w:rFonts w:cs="Arial"/>
          <w:bCs/>
          <w:color w:val="000000"/>
          <w:shd w:val="clear" w:color="auto" w:fill="FFFFFF"/>
        </w:rPr>
        <w:t>8</w:t>
      </w:r>
      <w:r w:rsidRPr="009C01A9">
        <w:rPr>
          <w:rFonts w:cs="Arial"/>
          <w:bCs/>
          <w:color w:val="000000"/>
          <w:shd w:val="clear" w:color="auto" w:fill="FFFFFF"/>
        </w:rPr>
        <w:t>.2</w:t>
      </w:r>
      <w:r w:rsidRPr="00B5283D">
        <w:rPr>
          <w:rFonts w:cs="Arial"/>
          <w:b/>
          <w:bCs/>
          <w:color w:val="000000"/>
          <w:shd w:val="clear" w:color="auto" w:fill="FFFFFF"/>
        </w:rPr>
        <w:t xml:space="preserve"> </w:t>
      </w:r>
      <w:r w:rsidR="009C01A9">
        <w:rPr>
          <w:rFonts w:cs="Arial"/>
          <w:b/>
          <w:bCs/>
          <w:color w:val="000000"/>
          <w:shd w:val="clear" w:color="auto" w:fill="FFFFFF"/>
        </w:rPr>
        <w:tab/>
      </w:r>
      <w:r w:rsidRPr="009C01A9">
        <w:rPr>
          <w:rFonts w:cs="Arial"/>
          <w:bCs/>
          <w:color w:val="000000"/>
          <w:u w:val="single"/>
          <w:shd w:val="clear" w:color="auto" w:fill="FFFFFF"/>
        </w:rPr>
        <w:t>Onderzoek</w:t>
      </w:r>
      <w:r w:rsidR="009C01A9">
        <w:rPr>
          <w:rFonts w:cs="Arial"/>
          <w:bCs/>
          <w:color w:val="000000"/>
          <w:u w:val="single"/>
          <w:shd w:val="clear" w:color="auto" w:fill="FFFFFF"/>
        </w:rPr>
        <w:t xml:space="preserve"> en conclusie</w:t>
      </w:r>
    </w:p>
    <w:p w:rsidR="00B529EE" w:rsidRPr="00B5283D" w:rsidRDefault="00B529EE" w:rsidP="009C0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5"/>
        <w:rPr>
          <w:rFonts w:cs="Arial"/>
        </w:rPr>
      </w:pPr>
      <w:r w:rsidRPr="00B5283D">
        <w:rPr>
          <w:rFonts w:cs="Arial"/>
        </w:rPr>
        <w:t>Het ministerie van VROM heeft de definitie van ‘in betekenende mate' vastgelegd in een algemene maatregel van bestuur. Plannen die de concentratie NO2 of fijn stof met meer dan 3% van de grenswaarde verhogen, dragen in betekenende mate bij aan de luchtvervuiling.</w:t>
      </w:r>
      <w:r w:rsidR="00226B3C" w:rsidRPr="00B5283D">
        <w:rPr>
          <w:rFonts w:cs="Arial"/>
        </w:rPr>
        <w:t xml:space="preserve"> </w:t>
      </w:r>
      <w:r w:rsidRPr="00B5283D">
        <w:rPr>
          <w:rFonts w:cs="Arial"/>
        </w:rPr>
        <w:t>Gelet op het bepaalde in de Wet luchtkwaliteit is een onderzoek naar de gevolgen voor de</w:t>
      </w:r>
      <w:r w:rsidR="009C01A9">
        <w:rPr>
          <w:rFonts w:cs="Arial"/>
        </w:rPr>
        <w:t xml:space="preserve"> </w:t>
      </w:r>
      <w:r w:rsidRPr="00B5283D">
        <w:rPr>
          <w:rFonts w:cs="Arial"/>
        </w:rPr>
        <w:t>luchtkwaliteit niet noodzakelijk</w:t>
      </w:r>
      <w:r w:rsidR="00D02072">
        <w:rPr>
          <w:rFonts w:cs="Arial"/>
        </w:rPr>
        <w:t xml:space="preserve"> omdat uit berekeningen blijkt dat de 3% grens pas wordt overschreden bij circa 1200 verkeersbewegingen per dag. Omdat het rioolpompgemaal slechts periodiek </w:t>
      </w:r>
      <w:r w:rsidR="00B2174C">
        <w:rPr>
          <w:rFonts w:cs="Arial"/>
        </w:rPr>
        <w:t>bezocht zal worden voor beheer en onderhoud, zal de 3% grens niet overschreden worden</w:t>
      </w:r>
      <w:r w:rsidR="00226B3C">
        <w:rPr>
          <w:rFonts w:cs="Arial"/>
        </w:rPr>
        <w:t>.</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bookmarkStart w:id="44" w:name="3deeacce-e999-492b-9a5e-c557636c15fe"/>
      <w:bookmarkEnd w:id="44"/>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45" w:name="6dddbeb8-c99d-4353-a088-2864d097a191"/>
      <w:bookmarkEnd w:id="45"/>
      <w:r w:rsidRPr="00B5283D">
        <w:rPr>
          <w:rFonts w:cs="Arial"/>
          <w:b/>
          <w:bCs/>
          <w:color w:val="000000"/>
          <w:shd w:val="clear" w:color="auto" w:fill="FFFFFF"/>
        </w:rPr>
        <w:t>5.</w:t>
      </w:r>
      <w:r w:rsidR="007100FC">
        <w:rPr>
          <w:rFonts w:cs="Arial"/>
          <w:b/>
          <w:bCs/>
          <w:color w:val="000000"/>
          <w:shd w:val="clear" w:color="auto" w:fill="FFFFFF"/>
        </w:rPr>
        <w:t>9</w:t>
      </w:r>
      <w:r w:rsidRPr="00B5283D">
        <w:rPr>
          <w:rFonts w:cs="Arial"/>
          <w:b/>
          <w:bCs/>
          <w:color w:val="000000"/>
          <w:shd w:val="clear" w:color="auto" w:fill="FFFFFF"/>
        </w:rPr>
        <w:t xml:space="preserve"> </w:t>
      </w:r>
      <w:r w:rsidR="009C01A9">
        <w:rPr>
          <w:rFonts w:cs="Arial"/>
          <w:b/>
          <w:bCs/>
          <w:color w:val="000000"/>
          <w:shd w:val="clear" w:color="auto" w:fill="FFFFFF"/>
        </w:rPr>
        <w:tab/>
      </w:r>
      <w:r w:rsidRPr="00B5283D">
        <w:rPr>
          <w:rFonts w:cs="Arial"/>
          <w:b/>
          <w:bCs/>
          <w:color w:val="000000"/>
          <w:shd w:val="clear" w:color="auto" w:fill="FFFFFF"/>
        </w:rPr>
        <w:t>Kabels, leidingen en telecommunicatie</w:t>
      </w:r>
    </w:p>
    <w:p w:rsidR="00B529EE" w:rsidRPr="00B5283D" w:rsidRDefault="00B529EE" w:rsidP="00B5283D">
      <w:pPr>
        <w:widowControl w:val="0"/>
        <w:autoSpaceDE w:val="0"/>
        <w:autoSpaceDN w:val="0"/>
        <w:adjustRightInd w:val="0"/>
        <w:spacing w:line="276" w:lineRule="auto"/>
        <w:rPr>
          <w:rFonts w:cs="Arial"/>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46" w:name="8e10b5b8-ce2d-4b97-989e-070c15b3a55d"/>
      <w:bookmarkEnd w:id="46"/>
      <w:r w:rsidRPr="008E7289">
        <w:rPr>
          <w:rFonts w:cs="Arial"/>
          <w:bCs/>
          <w:color w:val="000000"/>
          <w:shd w:val="clear" w:color="auto" w:fill="FFFFFF"/>
        </w:rPr>
        <w:t>5.</w:t>
      </w:r>
      <w:r w:rsidR="007100FC">
        <w:rPr>
          <w:rFonts w:cs="Arial"/>
          <w:bCs/>
          <w:color w:val="000000"/>
          <w:shd w:val="clear" w:color="auto" w:fill="FFFFFF"/>
        </w:rPr>
        <w:t>9.</w:t>
      </w:r>
      <w:r w:rsidRPr="008E7289">
        <w:rPr>
          <w:rFonts w:cs="Arial"/>
          <w:bCs/>
          <w:color w:val="000000"/>
          <w:shd w:val="clear" w:color="auto" w:fill="FFFFFF"/>
        </w:rPr>
        <w:t>1</w:t>
      </w:r>
      <w:r w:rsidRPr="00B5283D">
        <w:rPr>
          <w:rFonts w:cs="Arial"/>
          <w:b/>
          <w:bCs/>
          <w:color w:val="000000"/>
          <w:shd w:val="clear" w:color="auto" w:fill="FFFFFF"/>
        </w:rPr>
        <w:t xml:space="preserve"> </w:t>
      </w:r>
      <w:r w:rsidR="008E7289">
        <w:rPr>
          <w:rFonts w:cs="Arial"/>
          <w:b/>
          <w:bCs/>
          <w:color w:val="000000"/>
          <w:shd w:val="clear" w:color="auto" w:fill="FFFFFF"/>
        </w:rPr>
        <w:tab/>
      </w:r>
      <w:r w:rsidRPr="008E7289">
        <w:rPr>
          <w:rFonts w:cs="Arial"/>
          <w:bCs/>
          <w:color w:val="000000"/>
          <w:u w:val="single"/>
          <w:shd w:val="clear" w:color="auto" w:fill="FFFFFF"/>
        </w:rPr>
        <w:t>Beleid en regelgeving</w:t>
      </w:r>
    </w:p>
    <w:p w:rsidR="00B529EE" w:rsidRPr="00B5283D" w:rsidRDefault="00B529EE" w:rsidP="008E7289">
      <w:pPr>
        <w:tabs>
          <w:tab w:val="left" w:pos="70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5"/>
        <w:rPr>
          <w:rFonts w:cs="Arial"/>
        </w:rPr>
      </w:pPr>
      <w:r w:rsidRPr="00B5283D">
        <w:rPr>
          <w:rFonts w:cs="Arial"/>
        </w:rPr>
        <w:t>In een ruimtelijk plan dienen planologisch relevante leidingen te worden opgenomen. Deze kunnen beperkingen opleggen aan het gebruik in de omgeving. Planologisch relevant zijn hoofdnutsvoorzieningen, zoals leidingen voor het transport van giftige, brandbare en/of ontplofbare stoffen, aardgasleidingen, hoogspanningsleidingen, afvalwaterleidingen e.d. Indien dergelijke leidingen in het plangebied voorkomen zullen deze als zodanig bestemd moeten worden, inclusief de afstand die vrijgehouden moet worden van bebouwing.</w:t>
      </w:r>
    </w:p>
    <w:p w:rsidR="00B529EE" w:rsidRPr="00B5283D" w:rsidRDefault="00B529EE" w:rsidP="00B5283D">
      <w:pPr>
        <w:widowControl w:val="0"/>
        <w:autoSpaceDE w:val="0"/>
        <w:autoSpaceDN w:val="0"/>
        <w:adjustRightInd w:val="0"/>
        <w:spacing w:line="276" w:lineRule="auto"/>
        <w:rPr>
          <w:rFonts w:cs="Arial"/>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47" w:name="ccfc8ad1-1643-4e9f-849e-a7d8bd95e235"/>
      <w:bookmarkEnd w:id="47"/>
      <w:r w:rsidRPr="008E7289">
        <w:rPr>
          <w:rFonts w:cs="Arial"/>
          <w:bCs/>
          <w:color w:val="000000"/>
          <w:shd w:val="clear" w:color="auto" w:fill="FFFFFF"/>
        </w:rPr>
        <w:t>5.</w:t>
      </w:r>
      <w:r w:rsidR="007100FC">
        <w:rPr>
          <w:rFonts w:cs="Arial"/>
          <w:bCs/>
          <w:color w:val="000000"/>
          <w:shd w:val="clear" w:color="auto" w:fill="FFFFFF"/>
        </w:rPr>
        <w:t>9</w:t>
      </w:r>
      <w:r w:rsidRPr="008E7289">
        <w:rPr>
          <w:rFonts w:cs="Arial"/>
          <w:bCs/>
          <w:color w:val="000000"/>
          <w:shd w:val="clear" w:color="auto" w:fill="FFFFFF"/>
        </w:rPr>
        <w:t>.2</w:t>
      </w:r>
      <w:r w:rsidRPr="00B5283D">
        <w:rPr>
          <w:rFonts w:cs="Arial"/>
          <w:b/>
          <w:bCs/>
          <w:color w:val="000000"/>
          <w:shd w:val="clear" w:color="auto" w:fill="FFFFFF"/>
        </w:rPr>
        <w:t xml:space="preserve"> </w:t>
      </w:r>
      <w:r w:rsidR="008E7289">
        <w:rPr>
          <w:rFonts w:cs="Arial"/>
          <w:b/>
          <w:bCs/>
          <w:color w:val="000000"/>
          <w:shd w:val="clear" w:color="auto" w:fill="FFFFFF"/>
        </w:rPr>
        <w:tab/>
      </w:r>
      <w:r w:rsidRPr="008E7289">
        <w:rPr>
          <w:rFonts w:cs="Arial"/>
          <w:bCs/>
          <w:color w:val="000000"/>
          <w:u w:val="single"/>
          <w:shd w:val="clear" w:color="auto" w:fill="FFFFFF"/>
        </w:rPr>
        <w:t>Onderzoek</w:t>
      </w:r>
      <w:r w:rsidR="00D15922">
        <w:rPr>
          <w:rFonts w:cs="Arial"/>
          <w:bCs/>
          <w:color w:val="000000"/>
          <w:u w:val="single"/>
          <w:shd w:val="clear" w:color="auto" w:fill="FFFFFF"/>
        </w:rPr>
        <w:t xml:space="preserve"> en conclusie</w:t>
      </w:r>
    </w:p>
    <w:p w:rsidR="00B529EE" w:rsidRPr="00B5283D" w:rsidRDefault="00D15922" w:rsidP="00D159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08"/>
        <w:rPr>
          <w:rFonts w:cs="Arial"/>
        </w:rPr>
      </w:pPr>
      <w:r>
        <w:rPr>
          <w:rFonts w:cs="Arial"/>
          <w:color w:val="000000"/>
          <w:shd w:val="clear" w:color="auto" w:fill="FFFFFF"/>
        </w:rPr>
        <w:tab/>
      </w:r>
      <w:r w:rsidR="00B529EE" w:rsidRPr="00B5283D">
        <w:rPr>
          <w:rFonts w:cs="Arial"/>
          <w:color w:val="000000"/>
          <w:shd w:val="clear" w:color="auto" w:fill="FFFFFF"/>
        </w:rPr>
        <w:t xml:space="preserve">In het plangebied liggen een </w:t>
      </w:r>
      <w:r w:rsidR="00490E3D">
        <w:rPr>
          <w:rFonts w:cs="Arial"/>
          <w:color w:val="000000"/>
          <w:shd w:val="clear" w:color="auto" w:fill="FFFFFF"/>
        </w:rPr>
        <w:t xml:space="preserve">drietal </w:t>
      </w:r>
      <w:r w:rsidR="00B529EE" w:rsidRPr="00B5283D">
        <w:rPr>
          <w:rFonts w:cs="Arial"/>
          <w:color w:val="000000"/>
          <w:shd w:val="clear" w:color="auto" w:fill="FFFFFF"/>
        </w:rPr>
        <w:t>water</w:t>
      </w:r>
      <w:r w:rsidR="00490E3D">
        <w:rPr>
          <w:rFonts w:cs="Arial"/>
          <w:color w:val="000000"/>
          <w:shd w:val="clear" w:color="auto" w:fill="FFFFFF"/>
        </w:rPr>
        <w:t>transport</w:t>
      </w:r>
      <w:r w:rsidR="00B529EE" w:rsidRPr="00B5283D">
        <w:rPr>
          <w:rFonts w:cs="Arial"/>
          <w:color w:val="000000"/>
          <w:shd w:val="clear" w:color="auto" w:fill="FFFFFF"/>
        </w:rPr>
        <w:t>leiding</w:t>
      </w:r>
      <w:r w:rsidR="00490E3D">
        <w:rPr>
          <w:rFonts w:cs="Arial"/>
          <w:color w:val="000000"/>
          <w:shd w:val="clear" w:color="auto" w:fill="FFFFFF"/>
        </w:rPr>
        <w:t>en</w:t>
      </w:r>
      <w:r w:rsidR="00B529EE" w:rsidRPr="00B5283D">
        <w:rPr>
          <w:rFonts w:cs="Arial"/>
          <w:color w:val="000000"/>
          <w:shd w:val="clear" w:color="auto" w:fill="FFFFFF"/>
        </w:rPr>
        <w:t xml:space="preserve"> met een regionale functie en een aantal elektraleidingen. Op deze leidingen zijn geen veiligheidsafstanden van toepassing, </w:t>
      </w:r>
      <w:r w:rsidR="00B529EE" w:rsidRPr="00B5283D">
        <w:rPr>
          <w:rFonts w:cs="Arial"/>
        </w:rPr>
        <w:t xml:space="preserve">maar </w:t>
      </w:r>
      <w:r w:rsidR="00226B3C">
        <w:rPr>
          <w:rFonts w:cs="Arial"/>
        </w:rPr>
        <w:t>er moet</w:t>
      </w:r>
      <w:r w:rsidR="00B529EE" w:rsidRPr="00B5283D">
        <w:rPr>
          <w:rFonts w:cs="Arial"/>
        </w:rPr>
        <w:t xml:space="preserve"> wel rekening </w:t>
      </w:r>
      <w:r w:rsidR="00226B3C">
        <w:rPr>
          <w:rFonts w:cs="Arial"/>
        </w:rPr>
        <w:t xml:space="preserve">worden </w:t>
      </w:r>
      <w:r w:rsidR="00B529EE" w:rsidRPr="00B5283D">
        <w:rPr>
          <w:rFonts w:cs="Arial"/>
        </w:rPr>
        <w:t xml:space="preserve">gehouden met een zakelijk rechtstrook. </w:t>
      </w:r>
      <w:r w:rsidR="00490E3D">
        <w:rPr>
          <w:rFonts w:cs="Arial"/>
        </w:rPr>
        <w:t xml:space="preserve">Eén </w:t>
      </w:r>
      <w:proofErr w:type="spellStart"/>
      <w:r w:rsidR="00490E3D">
        <w:rPr>
          <w:rFonts w:cs="Arial"/>
        </w:rPr>
        <w:t>watert</w:t>
      </w:r>
      <w:r w:rsidR="00B529EE" w:rsidRPr="00B5283D">
        <w:rPr>
          <w:rFonts w:cs="Arial"/>
        </w:rPr>
        <w:t>leiding</w:t>
      </w:r>
      <w:proofErr w:type="spellEnd"/>
      <w:r w:rsidR="00B529EE" w:rsidRPr="00B5283D">
        <w:rPr>
          <w:rFonts w:cs="Arial"/>
        </w:rPr>
        <w:t xml:space="preserve"> loopt onder de aan te leggen toegangsweg door. Om ervoor te zorgen dat deze leiding niet beschadigt, wordt een overkluizing aangelegd. </w:t>
      </w:r>
    </w:p>
    <w:p w:rsidR="00B529EE" w:rsidRPr="00B5283D" w:rsidRDefault="00B529EE" w:rsidP="00B528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cs="Arial"/>
          <w:color w:val="000000"/>
          <w:shd w:val="clear" w:color="auto" w:fill="FFFFFF"/>
        </w:rPr>
      </w:pPr>
    </w:p>
    <w:p w:rsidR="00D15922" w:rsidRDefault="00D15922" w:rsidP="00D159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08"/>
        <w:rPr>
          <w:rFonts w:cs="Arial"/>
          <w:color w:val="000000"/>
          <w:shd w:val="clear" w:color="auto" w:fill="FFFFFF"/>
        </w:rPr>
      </w:pPr>
      <w:r>
        <w:rPr>
          <w:rFonts w:cs="Arial"/>
          <w:color w:val="000000"/>
          <w:shd w:val="clear" w:color="auto" w:fill="FFFFFF"/>
        </w:rPr>
        <w:tab/>
      </w:r>
    </w:p>
    <w:p w:rsidR="00B529EE" w:rsidRPr="00B5283D" w:rsidRDefault="00D15922" w:rsidP="00C312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ind w:left="708"/>
        <w:rPr>
          <w:rFonts w:cs="Arial"/>
          <w:color w:val="000000"/>
          <w:shd w:val="clear" w:color="auto" w:fill="FFFFFF"/>
        </w:rPr>
      </w:pPr>
      <w:r>
        <w:rPr>
          <w:rFonts w:cs="Arial"/>
          <w:color w:val="000000"/>
          <w:shd w:val="clear" w:color="auto" w:fill="FFFFFF"/>
        </w:rPr>
        <w:br w:type="page"/>
      </w:r>
    </w:p>
    <w:p w:rsidR="00B529EE" w:rsidRPr="00B5283D" w:rsidRDefault="00B529EE" w:rsidP="00B5283D">
      <w:pPr>
        <w:pageBreakBefore/>
        <w:widowControl w:val="0"/>
        <w:autoSpaceDE w:val="0"/>
        <w:autoSpaceDN w:val="0"/>
        <w:adjustRightInd w:val="0"/>
        <w:spacing w:line="276" w:lineRule="auto"/>
        <w:rPr>
          <w:rFonts w:cs="Arial"/>
          <w:b/>
          <w:bCs/>
          <w:color w:val="000000"/>
          <w:shd w:val="clear" w:color="auto" w:fill="FFFFFF"/>
        </w:rPr>
      </w:pPr>
      <w:bookmarkStart w:id="48" w:name="0a1f6f02-d502-4ec4-b406-ed80b4c85d73"/>
      <w:bookmarkEnd w:id="48"/>
      <w:r w:rsidRPr="00B5283D">
        <w:rPr>
          <w:rFonts w:cs="Arial"/>
          <w:b/>
          <w:bCs/>
          <w:color w:val="000000"/>
          <w:shd w:val="clear" w:color="auto" w:fill="FFFFFF"/>
        </w:rPr>
        <w:lastRenderedPageBreak/>
        <w:t>HOOFDSTUK 6 Uitvoerbaarheid</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r w:rsidRPr="00B5283D">
        <w:rPr>
          <w:rFonts w:cs="Arial"/>
          <w:color w:val="000000"/>
          <w:shd w:val="clear" w:color="auto" w:fill="FFFFFF"/>
        </w:rPr>
        <w:t xml:space="preserve">In dit hoofdstuk wordt de financiële en maatschappelijke uitvoerbaarheid, alsmede de procedure vanuit de </w:t>
      </w:r>
      <w:proofErr w:type="spellStart"/>
      <w:r w:rsidRPr="00B5283D">
        <w:rPr>
          <w:rFonts w:cs="Arial"/>
          <w:color w:val="000000"/>
          <w:shd w:val="clear" w:color="auto" w:fill="FFFFFF"/>
        </w:rPr>
        <w:t>Wro</w:t>
      </w:r>
      <w:proofErr w:type="spellEnd"/>
      <w:r w:rsidRPr="00B5283D">
        <w:rPr>
          <w:rFonts w:cs="Arial"/>
          <w:color w:val="000000"/>
          <w:shd w:val="clear" w:color="auto" w:fill="FFFFFF"/>
        </w:rPr>
        <w:t xml:space="preserve"> beschreven. </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49" w:name="b61a32e9-ed74-40a3-91f6-ac3aaad6324b"/>
      <w:bookmarkEnd w:id="49"/>
      <w:r w:rsidRPr="00B5283D">
        <w:rPr>
          <w:rFonts w:cs="Arial"/>
          <w:b/>
          <w:bCs/>
          <w:color w:val="000000"/>
          <w:shd w:val="clear" w:color="auto" w:fill="FFFFFF"/>
        </w:rPr>
        <w:t xml:space="preserve">6.1 </w:t>
      </w:r>
      <w:r w:rsidR="00D15922">
        <w:rPr>
          <w:rFonts w:cs="Arial"/>
          <w:b/>
          <w:bCs/>
          <w:color w:val="000000"/>
          <w:shd w:val="clear" w:color="auto" w:fill="FFFFFF"/>
        </w:rPr>
        <w:tab/>
      </w:r>
      <w:r w:rsidRPr="00B5283D">
        <w:rPr>
          <w:rFonts w:cs="Arial"/>
          <w:b/>
          <w:bCs/>
          <w:color w:val="000000"/>
          <w:shd w:val="clear" w:color="auto" w:fill="FFFFFF"/>
        </w:rPr>
        <w:t>Financiële uitvoerbaarheid</w:t>
      </w:r>
    </w:p>
    <w:p w:rsidR="00B529EE" w:rsidRPr="00B5283D" w:rsidRDefault="00B529EE" w:rsidP="00D159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Op grond van de Wet ruimtelijke ordening is de gemeente verplicht bij de vaststelling van een bestemmingsplan een besluit te nemen over verhaal van kosten. Als dat op andere wijze is geregeld, kan de gemeente afzien van de verplichting ex artikel 6.12 Wet ruimtelijke ordening. De enige kosten die de aanvraag met zich meebrengt, zijn de kosten voor het maken van een locatiebestemmingsplan. Deze kosten zijn anderszins verzekerd door de inning van leges. Het is derhalve niet noodzakelijk voor de aanvraag een exploitatieplan vast te stellen.</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50" w:name="c5bfa2c5-a794-4036-b16b-2518010bd257"/>
      <w:bookmarkEnd w:id="50"/>
      <w:r w:rsidRPr="00B5283D">
        <w:rPr>
          <w:rFonts w:cs="Arial"/>
          <w:b/>
          <w:bCs/>
          <w:color w:val="000000"/>
          <w:shd w:val="clear" w:color="auto" w:fill="FFFFFF"/>
        </w:rPr>
        <w:t xml:space="preserve">6.2 </w:t>
      </w:r>
      <w:r w:rsidR="00D15922">
        <w:rPr>
          <w:rFonts w:cs="Arial"/>
          <w:b/>
          <w:bCs/>
          <w:color w:val="000000"/>
          <w:shd w:val="clear" w:color="auto" w:fill="FFFFFF"/>
        </w:rPr>
        <w:tab/>
      </w:r>
      <w:r w:rsidRPr="00B5283D">
        <w:rPr>
          <w:rFonts w:cs="Arial"/>
          <w:b/>
          <w:bCs/>
          <w:color w:val="000000"/>
          <w:shd w:val="clear" w:color="auto" w:fill="FFFFFF"/>
        </w:rPr>
        <w:t>Maatschappelijke uitvoerbaarheid</w:t>
      </w:r>
    </w:p>
    <w:p w:rsidR="00B529EE" w:rsidRPr="00B5283D" w:rsidRDefault="00B529EE" w:rsidP="00D15922">
      <w:pPr>
        <w:tabs>
          <w:tab w:val="left" w:pos="70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5"/>
        <w:rPr>
          <w:rFonts w:cs="Arial"/>
          <w:b/>
          <w:bCs/>
        </w:rPr>
      </w:pPr>
      <w:r w:rsidRPr="00B5283D">
        <w:rPr>
          <w:rFonts w:cs="Arial"/>
        </w:rPr>
        <w:t xml:space="preserve">De maatschappelijke uitvoerbaarheid van een bestemmingsplan wordt getoetst aan het vooroverleg met de reguliere overlegpartners en een zienswijzenperiode voor reacties van bewoners en andere belanghebbenden. De reacties uit zowel het vooroverleg als de zienswijzenperiode zullen voorzien van een beantwoording verwerkt worden in het bestemmingsplan. </w:t>
      </w:r>
    </w:p>
    <w:p w:rsidR="00B529EE" w:rsidRPr="00B5283D" w:rsidRDefault="00B529EE" w:rsidP="00B5283D">
      <w:pPr>
        <w:widowControl w:val="0"/>
        <w:autoSpaceDE w:val="0"/>
        <w:autoSpaceDN w:val="0"/>
        <w:adjustRightInd w:val="0"/>
        <w:spacing w:line="276" w:lineRule="auto"/>
        <w:rPr>
          <w:rFonts w:cs="Arial"/>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51" w:name="8c597ee8-4211-4259-b963-73e1d6a2b843"/>
      <w:bookmarkEnd w:id="51"/>
      <w:r w:rsidRPr="00B5283D">
        <w:rPr>
          <w:rFonts w:cs="Arial"/>
          <w:b/>
          <w:bCs/>
          <w:color w:val="000000"/>
          <w:shd w:val="clear" w:color="auto" w:fill="FFFFFF"/>
        </w:rPr>
        <w:t xml:space="preserve">6.3 </w:t>
      </w:r>
      <w:r w:rsidR="00D15922">
        <w:rPr>
          <w:rFonts w:cs="Arial"/>
          <w:b/>
          <w:bCs/>
          <w:color w:val="000000"/>
          <w:shd w:val="clear" w:color="auto" w:fill="FFFFFF"/>
        </w:rPr>
        <w:tab/>
      </w:r>
      <w:r w:rsidRPr="00B5283D">
        <w:rPr>
          <w:rFonts w:cs="Arial"/>
          <w:b/>
          <w:bCs/>
          <w:color w:val="000000"/>
          <w:shd w:val="clear" w:color="auto" w:fill="FFFFFF"/>
        </w:rPr>
        <w:t>Procedure Wet ruimtelijke ordening</w:t>
      </w:r>
    </w:p>
    <w:p w:rsidR="00B529EE" w:rsidRPr="00B5283D" w:rsidRDefault="00D15922"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u w:val="single"/>
        </w:rPr>
      </w:pPr>
      <w:r w:rsidRPr="00D15922">
        <w:rPr>
          <w:rFonts w:cs="Arial"/>
        </w:rPr>
        <w:tab/>
      </w:r>
      <w:r w:rsidR="00B529EE" w:rsidRPr="00B5283D">
        <w:rPr>
          <w:rFonts w:cs="Arial"/>
          <w:u w:val="single"/>
        </w:rPr>
        <w:t>Inspraak</w:t>
      </w:r>
    </w:p>
    <w:p w:rsidR="00B529EE" w:rsidRPr="00B5283D" w:rsidRDefault="00B529EE" w:rsidP="00D159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 xml:space="preserve">De Wet ruimtelijke ordening kent voor het bestemmingsplan geen verplichting meer voor het voeren van een inspraakprocedure. Of inspraak gehouden wordt, is afhankelijk van de gemeentelijke inspraakverordening. </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B529EE" w:rsidRPr="00B5283D" w:rsidRDefault="00B529EE" w:rsidP="00D159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 xml:space="preserve">De gemeentelijke inspraakverordening van de gemeente Haarlemmermeer heeft het bieden van inspraak gekoppeld aan beleidsontwikkeling. Aangezien geen sprake is van een bestemmingsplan dat toeziet op een nieuwe beleidsontwikkeling, wordt geen inspraak gehouden voor dit plan en wordt volstaan met een zienswijzenperiode bij het ontwerpbestemmingsplan. </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B529EE" w:rsidRPr="00B5283D" w:rsidRDefault="00D15922"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u w:val="single"/>
        </w:rPr>
      </w:pPr>
      <w:r w:rsidRPr="00D15922">
        <w:rPr>
          <w:rFonts w:cs="Arial"/>
        </w:rPr>
        <w:tab/>
      </w:r>
      <w:r w:rsidR="00B529EE" w:rsidRPr="00B5283D">
        <w:rPr>
          <w:rFonts w:cs="Arial"/>
          <w:u w:val="single"/>
        </w:rPr>
        <w:t>Overleg</w:t>
      </w:r>
    </w:p>
    <w:p w:rsidR="00B529EE" w:rsidRPr="00B5283D" w:rsidRDefault="00B529EE" w:rsidP="00D159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 xml:space="preserve">Het Besluit ruimtelijke ordening bepaalt dat de gemeente overlegt met alle betrokken overheden en partijen. Het bestemmingsplan </w:t>
      </w:r>
      <w:r w:rsidR="002B743D">
        <w:rPr>
          <w:rFonts w:cs="Arial"/>
        </w:rPr>
        <w:t>is</w:t>
      </w:r>
      <w:r w:rsidRPr="00B5283D">
        <w:rPr>
          <w:rFonts w:cs="Arial"/>
        </w:rPr>
        <w:t xml:space="preserve"> in het kader van het wettelijk verplichte vooroverleg voorgelegd aan de volgende instanties en diensten:</w:t>
      </w:r>
    </w:p>
    <w:p w:rsidR="00B529EE" w:rsidRPr="00B5283D" w:rsidRDefault="00B529EE" w:rsidP="00D15922">
      <w:pPr>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roofErr w:type="spellStart"/>
      <w:r w:rsidRPr="00B5283D">
        <w:rPr>
          <w:rFonts w:cs="Arial"/>
        </w:rPr>
        <w:t>VROM-inspectie</w:t>
      </w:r>
      <w:proofErr w:type="spellEnd"/>
      <w:r w:rsidRPr="00B5283D">
        <w:rPr>
          <w:rFonts w:cs="Arial"/>
        </w:rPr>
        <w:t>, Regio Noord West, Postbus 1006, 2001 BA Haarlem</w:t>
      </w:r>
      <w:r w:rsidR="00D15922">
        <w:rPr>
          <w:rFonts w:cs="Arial"/>
        </w:rPr>
        <w:t>;</w:t>
      </w:r>
    </w:p>
    <w:p w:rsidR="00B529EE" w:rsidRPr="00B5283D" w:rsidRDefault="00B529EE" w:rsidP="00D15922">
      <w:pPr>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r w:rsidRPr="00B5283D">
        <w:rPr>
          <w:rFonts w:cs="Arial"/>
        </w:rPr>
        <w:t xml:space="preserve">Hoogheemraadschap Rijnland, Afdeling Plantoetsing en Vergunningverlening, Postbus 156, 2300 AD Leiden </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b/>
          <w:bCs/>
        </w:rPr>
      </w:pPr>
    </w:p>
    <w:p w:rsidR="002B743D" w:rsidRPr="00F6240C" w:rsidRDefault="002B743D" w:rsidP="002B743D">
      <w:pPr>
        <w:widowControl w:val="0"/>
        <w:autoSpaceDE w:val="0"/>
        <w:autoSpaceDN w:val="0"/>
        <w:adjustRightInd w:val="0"/>
        <w:spacing w:line="276" w:lineRule="auto"/>
        <w:rPr>
          <w:rFonts w:cs="Arial"/>
          <w:color w:val="000000"/>
          <w:u w:val="single"/>
          <w:shd w:val="clear" w:color="auto" w:fill="FFFFFF"/>
        </w:rPr>
      </w:pPr>
      <w:r>
        <w:rPr>
          <w:rFonts w:cs="Arial"/>
          <w:color w:val="000000"/>
          <w:shd w:val="clear" w:color="auto" w:fill="FFFFFF"/>
        </w:rPr>
        <w:tab/>
      </w:r>
      <w:r w:rsidRPr="00F6240C">
        <w:rPr>
          <w:rFonts w:cs="Arial"/>
          <w:color w:val="000000"/>
          <w:u w:val="single"/>
          <w:shd w:val="clear" w:color="auto" w:fill="FFFFFF"/>
        </w:rPr>
        <w:t>Reacties op het vooroverleg</w:t>
      </w:r>
    </w:p>
    <w:p w:rsidR="002B743D" w:rsidRPr="00F6240C" w:rsidRDefault="002B743D" w:rsidP="002B743D">
      <w:pPr>
        <w:widowControl w:val="0"/>
        <w:autoSpaceDE w:val="0"/>
        <w:autoSpaceDN w:val="0"/>
        <w:adjustRightInd w:val="0"/>
        <w:spacing w:line="276" w:lineRule="auto"/>
        <w:rPr>
          <w:rFonts w:cs="Arial"/>
          <w:color w:val="000000"/>
          <w:shd w:val="clear" w:color="auto" w:fill="FFFFFF"/>
        </w:rPr>
      </w:pPr>
      <w:r>
        <w:rPr>
          <w:rFonts w:cs="Arial"/>
          <w:color w:val="000000"/>
          <w:shd w:val="clear" w:color="auto" w:fill="FFFFFF"/>
        </w:rPr>
        <w:tab/>
      </w:r>
      <w:r w:rsidRPr="00F6240C">
        <w:rPr>
          <w:rFonts w:cs="Arial"/>
          <w:color w:val="000000"/>
          <w:shd w:val="clear" w:color="auto" w:fill="FFFFFF"/>
        </w:rPr>
        <w:t xml:space="preserve">De </w:t>
      </w:r>
      <w:proofErr w:type="spellStart"/>
      <w:r w:rsidRPr="00F6240C">
        <w:rPr>
          <w:rFonts w:cs="Arial"/>
          <w:color w:val="000000"/>
          <w:shd w:val="clear" w:color="auto" w:fill="FFFFFF"/>
        </w:rPr>
        <w:t>VROM-inspectie</w:t>
      </w:r>
      <w:proofErr w:type="spellEnd"/>
      <w:r w:rsidRPr="00F6240C">
        <w:rPr>
          <w:rFonts w:cs="Arial"/>
          <w:color w:val="000000"/>
          <w:shd w:val="clear" w:color="auto" w:fill="FFFFFF"/>
        </w:rPr>
        <w:t xml:space="preserve"> en het Hoogheemraadschap van </w:t>
      </w:r>
      <w:proofErr w:type="spellStart"/>
      <w:r w:rsidRPr="00F6240C">
        <w:rPr>
          <w:rFonts w:cs="Arial"/>
          <w:color w:val="000000"/>
          <w:shd w:val="clear" w:color="auto" w:fill="FFFFFF"/>
        </w:rPr>
        <w:t>Rijnland</w:t>
      </w:r>
      <w:proofErr w:type="spellEnd"/>
      <w:r w:rsidRPr="00F6240C">
        <w:rPr>
          <w:rFonts w:cs="Arial"/>
          <w:color w:val="000000"/>
          <w:shd w:val="clear" w:color="auto" w:fill="FFFFFF"/>
        </w:rPr>
        <w:t xml:space="preserve"> hebben aangegeven dat het </w:t>
      </w:r>
      <w:r>
        <w:rPr>
          <w:rFonts w:cs="Arial"/>
          <w:color w:val="000000"/>
          <w:shd w:val="clear" w:color="auto" w:fill="FFFFFF"/>
        </w:rPr>
        <w:tab/>
      </w:r>
      <w:r w:rsidRPr="00F6240C">
        <w:rPr>
          <w:rFonts w:cs="Arial"/>
          <w:color w:val="000000"/>
          <w:shd w:val="clear" w:color="auto" w:fill="FFFFFF"/>
        </w:rPr>
        <w:t xml:space="preserve">voorontwerpbestemmingsplan geen aanleiding heeft gegeven tot het maken van </w:t>
      </w:r>
      <w:r>
        <w:rPr>
          <w:rFonts w:cs="Arial"/>
          <w:color w:val="000000"/>
          <w:shd w:val="clear" w:color="auto" w:fill="FFFFFF"/>
        </w:rPr>
        <w:tab/>
      </w:r>
      <w:r w:rsidRPr="00F6240C">
        <w:rPr>
          <w:rFonts w:cs="Arial"/>
          <w:color w:val="000000"/>
          <w:shd w:val="clear" w:color="auto" w:fill="FFFFFF"/>
        </w:rPr>
        <w:t>opmerkingen.</w:t>
      </w:r>
    </w:p>
    <w:p w:rsidR="00B529EE" w:rsidRDefault="00B529EE" w:rsidP="00B5283D">
      <w:pPr>
        <w:widowControl w:val="0"/>
        <w:autoSpaceDE w:val="0"/>
        <w:autoSpaceDN w:val="0"/>
        <w:adjustRightInd w:val="0"/>
        <w:spacing w:line="276" w:lineRule="auto"/>
        <w:rPr>
          <w:rFonts w:cs="Arial"/>
          <w:color w:val="000000"/>
          <w:shd w:val="clear" w:color="auto" w:fill="FFFFFF"/>
        </w:rPr>
      </w:pPr>
    </w:p>
    <w:p w:rsidR="00490E3D" w:rsidRPr="00490E3D" w:rsidRDefault="00490E3D" w:rsidP="00490E3D">
      <w:pPr>
        <w:autoSpaceDE w:val="0"/>
        <w:autoSpaceDN w:val="0"/>
        <w:adjustRightInd w:val="0"/>
        <w:spacing w:line="276" w:lineRule="auto"/>
        <w:rPr>
          <w:rFonts w:cs="Arial"/>
          <w:u w:val="single"/>
        </w:rPr>
      </w:pPr>
      <w:r>
        <w:rPr>
          <w:rFonts w:cs="Arial"/>
          <w:color w:val="000000"/>
          <w:shd w:val="clear" w:color="auto" w:fill="FFFFFF"/>
        </w:rPr>
        <w:tab/>
      </w:r>
      <w:proofErr w:type="spellStart"/>
      <w:r w:rsidRPr="00490E3D">
        <w:rPr>
          <w:rFonts w:cs="Arial"/>
          <w:u w:val="single"/>
        </w:rPr>
        <w:t>Terinzageligging</w:t>
      </w:r>
      <w:proofErr w:type="spellEnd"/>
      <w:r w:rsidRPr="00490E3D">
        <w:rPr>
          <w:rFonts w:cs="Arial"/>
          <w:u w:val="single"/>
        </w:rPr>
        <w:t xml:space="preserve"> ontwerpbestemmingsplan</w:t>
      </w:r>
    </w:p>
    <w:p w:rsidR="00490E3D" w:rsidRDefault="00490E3D" w:rsidP="00490E3D">
      <w:pPr>
        <w:autoSpaceDE w:val="0"/>
        <w:autoSpaceDN w:val="0"/>
        <w:adjustRightInd w:val="0"/>
        <w:spacing w:line="276" w:lineRule="auto"/>
      </w:pPr>
      <w:r>
        <w:rPr>
          <w:rFonts w:cs="Arial"/>
          <w:i/>
        </w:rPr>
        <w:tab/>
      </w:r>
      <w:r>
        <w:t xml:space="preserve">Het ontwerpbestemmingsplan en de bijbehorende stukken hebben vanaf 20 januari 2012 </w:t>
      </w:r>
      <w:r>
        <w:tab/>
        <w:t xml:space="preserve">zes weken ter inzage gelegen. Gedurende deze periode kon eenieder zowel mondeling als </w:t>
      </w:r>
      <w:r>
        <w:tab/>
        <w:t xml:space="preserve">schriftelijk zienswijzen indienen. </w:t>
      </w:r>
      <w:bookmarkStart w:id="52" w:name="bwIndieners"/>
      <w:bookmarkEnd w:id="52"/>
      <w:r>
        <w:t xml:space="preserve"> </w:t>
      </w:r>
      <w:bookmarkStart w:id="53" w:name="bwHoorzitting"/>
      <w:bookmarkEnd w:id="53"/>
      <w:r>
        <w:t xml:space="preserve">In deze periode van inzage </w:t>
      </w:r>
      <w:bookmarkStart w:id="54" w:name="bwZienswijzen"/>
      <w:bookmarkEnd w:id="54"/>
      <w:r>
        <w:t xml:space="preserve">is een zienswijze naar voren </w:t>
      </w:r>
      <w:r>
        <w:tab/>
        <w:t>gebracht door ‘Waternet’.</w:t>
      </w:r>
    </w:p>
    <w:p w:rsidR="00490E3D" w:rsidRDefault="00490E3D" w:rsidP="00490E3D">
      <w:r>
        <w:tab/>
      </w:r>
    </w:p>
    <w:p w:rsidR="00490E3D" w:rsidRDefault="00B82CE6" w:rsidP="00490E3D">
      <w:r>
        <w:lastRenderedPageBreak/>
        <w:br/>
      </w:r>
      <w:r w:rsidR="00490E3D">
        <w:tab/>
        <w:t>De inhoud van de zienswijze behelst in essentie het volgende:</w:t>
      </w:r>
    </w:p>
    <w:p w:rsidR="00ED5DA6" w:rsidRDefault="00490E3D" w:rsidP="00490E3D">
      <w:r>
        <w:tab/>
      </w:r>
      <w:r w:rsidR="00ED5DA6">
        <w:t xml:space="preserve">Binnen het plangebied liggen drie watertransportleidingen met een regionale functie. Om het </w:t>
      </w:r>
      <w:r w:rsidR="00ED5DA6">
        <w:tab/>
        <w:t xml:space="preserve">belang van deze transportleidingen te kunnen garanderen wordt verzocht deze in het </w:t>
      </w:r>
      <w:r w:rsidR="00ED5DA6">
        <w:tab/>
        <w:t>bestemmingsplan op te nemen en rekening te houden met een zakelijk rechtstrook.</w:t>
      </w:r>
    </w:p>
    <w:p w:rsidR="00ED5DA6" w:rsidRDefault="00ED5DA6" w:rsidP="00490E3D">
      <w:pPr>
        <w:rPr>
          <w:i/>
        </w:rPr>
      </w:pPr>
      <w:r>
        <w:tab/>
      </w:r>
      <w:r>
        <w:rPr>
          <w:i/>
        </w:rPr>
        <w:t>Wij stellen hierover het volgende.</w:t>
      </w:r>
    </w:p>
    <w:p w:rsidR="00BB2A22" w:rsidRDefault="00431542" w:rsidP="00BB2A22">
      <w:pPr>
        <w:autoSpaceDE w:val="0"/>
        <w:autoSpaceDN w:val="0"/>
        <w:adjustRightInd w:val="0"/>
        <w:spacing w:line="240" w:lineRule="auto"/>
        <w:rPr>
          <w:rFonts w:ascii="Verdana" w:hAnsi="Verdana" w:cs="Verdana"/>
          <w:i/>
          <w:sz w:val="18"/>
          <w:szCs w:val="18"/>
        </w:rPr>
      </w:pPr>
      <w:r>
        <w:rPr>
          <w:i/>
        </w:rPr>
        <w:tab/>
        <w:t>In het plangebied liggen diverse leidingen</w:t>
      </w:r>
      <w:r w:rsidR="00385E6D">
        <w:rPr>
          <w:i/>
        </w:rPr>
        <w:t>, waaronder ook de genoemde transportleidingen</w:t>
      </w:r>
      <w:r>
        <w:rPr>
          <w:i/>
        </w:rPr>
        <w:t>.</w:t>
      </w:r>
      <w:r w:rsidR="00ED5DA6">
        <w:rPr>
          <w:i/>
        </w:rPr>
        <w:t xml:space="preserve"> </w:t>
      </w:r>
      <w:r w:rsidR="00385E6D">
        <w:rPr>
          <w:i/>
        </w:rPr>
        <w:tab/>
      </w:r>
      <w:r w:rsidR="00ED5DA6">
        <w:rPr>
          <w:i/>
        </w:rPr>
        <w:t>Het plangebied is dermate gering</w:t>
      </w:r>
      <w:r w:rsidR="00385E6D">
        <w:rPr>
          <w:i/>
        </w:rPr>
        <w:t xml:space="preserve"> van </w:t>
      </w:r>
      <w:r w:rsidR="00ED5DA6">
        <w:rPr>
          <w:i/>
        </w:rPr>
        <w:t xml:space="preserve">omvang dat </w:t>
      </w:r>
      <w:r w:rsidR="00B82CE6">
        <w:rPr>
          <w:i/>
        </w:rPr>
        <w:t xml:space="preserve">voor het tekenprogramma </w:t>
      </w:r>
      <w:r w:rsidR="00ED5DA6">
        <w:rPr>
          <w:i/>
        </w:rPr>
        <w:t>de</w:t>
      </w:r>
      <w:r>
        <w:rPr>
          <w:i/>
        </w:rPr>
        <w:t xml:space="preserve"> ruimte </w:t>
      </w:r>
      <w:r w:rsidR="00B82CE6">
        <w:rPr>
          <w:i/>
        </w:rPr>
        <w:tab/>
      </w:r>
      <w:r>
        <w:rPr>
          <w:i/>
        </w:rPr>
        <w:t xml:space="preserve">ontbreekt om </w:t>
      </w:r>
      <w:r w:rsidR="00B82CE6">
        <w:rPr>
          <w:i/>
        </w:rPr>
        <w:t>coderingen (figuren)</w:t>
      </w:r>
      <w:r w:rsidR="00ED5DA6">
        <w:rPr>
          <w:i/>
        </w:rPr>
        <w:t xml:space="preserve"> </w:t>
      </w:r>
      <w:r w:rsidR="00B82CE6">
        <w:rPr>
          <w:i/>
        </w:rPr>
        <w:t>van</w:t>
      </w:r>
      <w:r w:rsidR="00ED5DA6">
        <w:rPr>
          <w:i/>
        </w:rPr>
        <w:t xml:space="preserve"> </w:t>
      </w:r>
      <w:r>
        <w:rPr>
          <w:i/>
        </w:rPr>
        <w:t>de separate leidingen op</w:t>
      </w:r>
      <w:r w:rsidR="00385E6D">
        <w:rPr>
          <w:i/>
        </w:rPr>
        <w:t xml:space="preserve"> </w:t>
      </w:r>
      <w:r>
        <w:rPr>
          <w:i/>
        </w:rPr>
        <w:t>de</w:t>
      </w:r>
      <w:r w:rsidR="00385E6D">
        <w:rPr>
          <w:i/>
        </w:rPr>
        <w:t xml:space="preserve"> </w:t>
      </w:r>
      <w:r>
        <w:rPr>
          <w:i/>
        </w:rPr>
        <w:t xml:space="preserve">verbeelding weer te </w:t>
      </w:r>
      <w:r w:rsidR="00B82CE6">
        <w:rPr>
          <w:i/>
        </w:rPr>
        <w:tab/>
      </w:r>
      <w:r>
        <w:rPr>
          <w:i/>
        </w:rPr>
        <w:t xml:space="preserve">geven. </w:t>
      </w:r>
      <w:r w:rsidR="00B82CE6">
        <w:rPr>
          <w:i/>
        </w:rPr>
        <w:t xml:space="preserve">Vandaar dat op de analoge versie de separate leidingen alleen middels een lijntje </w:t>
      </w:r>
      <w:r w:rsidR="00B82CE6">
        <w:rPr>
          <w:i/>
        </w:rPr>
        <w:tab/>
        <w:t>zichtbaar zijn</w:t>
      </w:r>
      <w:r w:rsidR="00385E6D">
        <w:rPr>
          <w:i/>
        </w:rPr>
        <w:t xml:space="preserve">. </w:t>
      </w:r>
      <w:r w:rsidR="00B82CE6">
        <w:rPr>
          <w:i/>
        </w:rPr>
        <w:t xml:space="preserve">Daarentegen is de dubbelbestemming </w:t>
      </w:r>
      <w:proofErr w:type="spellStart"/>
      <w:r w:rsidR="00B82CE6">
        <w:rPr>
          <w:i/>
        </w:rPr>
        <w:t>Leiding-Water</w:t>
      </w:r>
      <w:proofErr w:type="spellEnd"/>
      <w:r w:rsidR="00B82CE6">
        <w:rPr>
          <w:i/>
        </w:rPr>
        <w:t xml:space="preserve"> (L-W) wel goed zichtbaar. </w:t>
      </w:r>
      <w:r w:rsidR="00B82CE6">
        <w:rPr>
          <w:i/>
        </w:rPr>
        <w:tab/>
        <w:t>Op de digitale versie van de verbeelding op</w:t>
      </w:r>
      <w:r w:rsidR="00385E6D">
        <w:rPr>
          <w:i/>
        </w:rPr>
        <w:t xml:space="preserve"> </w:t>
      </w:r>
      <w:hyperlink r:id="rId9" w:history="1">
        <w:r w:rsidR="00385E6D" w:rsidRPr="00630DD3">
          <w:rPr>
            <w:rStyle w:val="Hyperlink"/>
            <w:i/>
          </w:rPr>
          <w:t>www.ruimtelijkeplannen.nl</w:t>
        </w:r>
      </w:hyperlink>
      <w:r w:rsidR="00385E6D">
        <w:rPr>
          <w:i/>
        </w:rPr>
        <w:t xml:space="preserve"> zijn de afzonderlijke </w:t>
      </w:r>
      <w:r w:rsidR="00B82CE6">
        <w:rPr>
          <w:i/>
        </w:rPr>
        <w:tab/>
      </w:r>
      <w:r w:rsidR="00385E6D">
        <w:rPr>
          <w:i/>
        </w:rPr>
        <w:t xml:space="preserve">leidingen </w:t>
      </w:r>
      <w:r w:rsidR="00B82CE6">
        <w:rPr>
          <w:i/>
        </w:rPr>
        <w:t>overigens goed raadpleegbaar.</w:t>
      </w:r>
    </w:p>
    <w:p w:rsidR="00BB2A22" w:rsidRDefault="00BB2A22" w:rsidP="00BB2A22">
      <w:pPr>
        <w:autoSpaceDE w:val="0"/>
        <w:autoSpaceDN w:val="0"/>
        <w:adjustRightInd w:val="0"/>
        <w:spacing w:line="240" w:lineRule="auto"/>
        <w:rPr>
          <w:rFonts w:ascii="Verdana" w:hAnsi="Verdana" w:cs="Verdana"/>
          <w:i/>
          <w:sz w:val="18"/>
          <w:szCs w:val="18"/>
        </w:rPr>
      </w:pPr>
      <w:r>
        <w:rPr>
          <w:rFonts w:ascii="Verdana" w:hAnsi="Verdana" w:cs="Verdana"/>
          <w:i/>
          <w:sz w:val="18"/>
          <w:szCs w:val="18"/>
        </w:rPr>
        <w:tab/>
      </w:r>
    </w:p>
    <w:p w:rsidR="00BB2A22" w:rsidRDefault="00BB2A22" w:rsidP="00BB2A22">
      <w:pPr>
        <w:autoSpaceDE w:val="0"/>
        <w:autoSpaceDN w:val="0"/>
        <w:adjustRightInd w:val="0"/>
        <w:spacing w:line="240" w:lineRule="auto"/>
        <w:rPr>
          <w:i/>
        </w:rPr>
      </w:pPr>
      <w:r>
        <w:rPr>
          <w:rFonts w:ascii="Verdana" w:hAnsi="Verdana" w:cs="Verdana"/>
          <w:i/>
          <w:sz w:val="18"/>
          <w:szCs w:val="18"/>
        </w:rPr>
        <w:tab/>
        <w:t xml:space="preserve">In de toelichting van het bestemmingsplan wordt in paragraaf 5.9.2. vermeld dat voor wat </w:t>
      </w:r>
      <w:r>
        <w:rPr>
          <w:rFonts w:ascii="Verdana" w:hAnsi="Verdana" w:cs="Verdana"/>
          <w:i/>
          <w:sz w:val="18"/>
          <w:szCs w:val="18"/>
        </w:rPr>
        <w:tab/>
        <w:t xml:space="preserve">betreft de leidingen rekening moet worden gehouden met een zakelijk rechtstrook. Het </w:t>
      </w:r>
      <w:r>
        <w:rPr>
          <w:rFonts w:ascii="Verdana" w:hAnsi="Verdana" w:cs="Verdana"/>
          <w:i/>
          <w:sz w:val="18"/>
          <w:szCs w:val="18"/>
        </w:rPr>
        <w:tab/>
        <w:t xml:space="preserve">vestigen van zakelijke rechten ten behoeve van de watertransportleidingen </w:t>
      </w:r>
      <w:r w:rsidR="00F041E9">
        <w:rPr>
          <w:rFonts w:ascii="Verdana" w:hAnsi="Verdana" w:cs="Verdana"/>
          <w:i/>
          <w:sz w:val="18"/>
          <w:szCs w:val="18"/>
        </w:rPr>
        <w:t xml:space="preserve">is echter een </w:t>
      </w:r>
      <w:r>
        <w:rPr>
          <w:rFonts w:ascii="Verdana" w:hAnsi="Verdana" w:cs="Verdana"/>
          <w:i/>
          <w:sz w:val="18"/>
          <w:szCs w:val="18"/>
        </w:rPr>
        <w:t xml:space="preserve"> </w:t>
      </w:r>
      <w:r>
        <w:rPr>
          <w:rFonts w:ascii="Verdana" w:hAnsi="Verdana" w:cs="Verdana"/>
          <w:i/>
          <w:sz w:val="18"/>
          <w:szCs w:val="18"/>
        </w:rPr>
        <w:tab/>
        <w:t>privaatrecht</w:t>
      </w:r>
      <w:r w:rsidR="00F041E9">
        <w:rPr>
          <w:rFonts w:ascii="Verdana" w:hAnsi="Verdana" w:cs="Verdana"/>
          <w:i/>
          <w:sz w:val="18"/>
          <w:szCs w:val="18"/>
        </w:rPr>
        <w:t>elijke aangelegenheid</w:t>
      </w:r>
      <w:r>
        <w:rPr>
          <w:rFonts w:ascii="Verdana" w:hAnsi="Verdana" w:cs="Verdana"/>
          <w:i/>
          <w:sz w:val="18"/>
          <w:szCs w:val="18"/>
        </w:rPr>
        <w:t xml:space="preserve">. Afspraken hieromtrent dienen met de grondeigenaar te </w:t>
      </w:r>
      <w:r w:rsidR="00F041E9">
        <w:rPr>
          <w:rFonts w:ascii="Verdana" w:hAnsi="Verdana" w:cs="Verdana"/>
          <w:i/>
          <w:sz w:val="18"/>
          <w:szCs w:val="18"/>
        </w:rPr>
        <w:tab/>
      </w:r>
      <w:r>
        <w:rPr>
          <w:rFonts w:ascii="Verdana" w:hAnsi="Verdana" w:cs="Verdana"/>
          <w:i/>
          <w:sz w:val="18"/>
          <w:szCs w:val="18"/>
        </w:rPr>
        <w:t xml:space="preserve">worden gemaakt. </w:t>
      </w:r>
    </w:p>
    <w:p w:rsidR="00490E3D" w:rsidRDefault="00385E6D" w:rsidP="00385E6D">
      <w:r>
        <w:rPr>
          <w:i/>
        </w:rPr>
        <w:t xml:space="preserve">  </w:t>
      </w:r>
      <w:r w:rsidR="00431542">
        <w:rPr>
          <w:i/>
        </w:rPr>
        <w:t xml:space="preserve"> </w:t>
      </w:r>
      <w:r w:rsidR="00ED5DA6">
        <w:rPr>
          <w:i/>
        </w:rPr>
        <w:t xml:space="preserve"> </w:t>
      </w:r>
      <w:r w:rsidR="00490E3D">
        <w:t xml:space="preserve">      </w:t>
      </w:r>
    </w:p>
    <w:p w:rsidR="00490E3D" w:rsidRPr="00B5283D" w:rsidRDefault="00490E3D"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pageBreakBefore/>
        <w:widowControl w:val="0"/>
        <w:autoSpaceDE w:val="0"/>
        <w:autoSpaceDN w:val="0"/>
        <w:adjustRightInd w:val="0"/>
        <w:spacing w:line="276" w:lineRule="auto"/>
        <w:rPr>
          <w:rFonts w:cs="Arial"/>
          <w:b/>
          <w:bCs/>
          <w:color w:val="000000"/>
          <w:shd w:val="clear" w:color="auto" w:fill="FFFFFF"/>
        </w:rPr>
      </w:pPr>
      <w:bookmarkStart w:id="55" w:name="c0355359-c246-4e9a-8908-5aa7036c0d77"/>
      <w:bookmarkEnd w:id="55"/>
      <w:r w:rsidRPr="00B5283D">
        <w:rPr>
          <w:rFonts w:cs="Arial"/>
          <w:b/>
          <w:bCs/>
          <w:color w:val="000000"/>
          <w:shd w:val="clear" w:color="auto" w:fill="FFFFFF"/>
        </w:rPr>
        <w:lastRenderedPageBreak/>
        <w:t>HOOFDSTUK 7 Juridische aspecten</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r w:rsidRPr="00B5283D">
        <w:rPr>
          <w:rFonts w:cs="Arial"/>
          <w:color w:val="000000"/>
          <w:shd w:val="clear" w:color="auto" w:fill="FFFFFF"/>
        </w:rPr>
        <w:t xml:space="preserve">In dit hoofdstuk wordt aangegeven welke bestemmingen in het plan zijn opgenomen en hoe deze de inhoud van het plan regelen. Zo wordt een toelichting gegeven op het juridische systeem en op alle afzonderlijke bestemmingen. De in de voorschriften opgenomen regelingen en/of beperkingen dienen beleidsmatig te worden onderbouwd. Ook wordt in dit hoofdstuk de verhouding met wet- en regelgeving naast het bestemmingsplan aangegeven. Ten slotte wordt aangetoond dat het bestemmingsplan handhaafbaar is. </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56" w:name="bb4e9465-7330-471f-8fcc-c06deccf7c19"/>
      <w:bookmarkEnd w:id="56"/>
      <w:r w:rsidRPr="00B5283D">
        <w:rPr>
          <w:rFonts w:cs="Arial"/>
          <w:b/>
          <w:bCs/>
          <w:color w:val="000000"/>
          <w:shd w:val="clear" w:color="auto" w:fill="FFFFFF"/>
        </w:rPr>
        <w:t xml:space="preserve">7.1 </w:t>
      </w:r>
      <w:r w:rsidR="00D15922">
        <w:rPr>
          <w:rFonts w:cs="Arial"/>
          <w:b/>
          <w:bCs/>
          <w:color w:val="000000"/>
          <w:shd w:val="clear" w:color="auto" w:fill="FFFFFF"/>
        </w:rPr>
        <w:tab/>
      </w:r>
      <w:r w:rsidRPr="00B5283D">
        <w:rPr>
          <w:rFonts w:cs="Arial"/>
          <w:b/>
          <w:bCs/>
          <w:color w:val="000000"/>
          <w:shd w:val="clear" w:color="auto" w:fill="FFFFFF"/>
        </w:rPr>
        <w:t>Algemeen</w:t>
      </w:r>
    </w:p>
    <w:p w:rsidR="00B529EE" w:rsidRPr="00B5283D" w:rsidRDefault="00B529EE" w:rsidP="00D15922">
      <w:pPr>
        <w:tabs>
          <w:tab w:val="left" w:pos="70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5"/>
        <w:rPr>
          <w:rFonts w:cs="Arial"/>
        </w:rPr>
      </w:pPr>
      <w:r w:rsidRPr="00B5283D">
        <w:rPr>
          <w:rFonts w:cs="Arial"/>
          <w:color w:val="000000"/>
          <w:shd w:val="clear" w:color="auto" w:fill="FFFFFF"/>
        </w:rPr>
        <w:t xml:space="preserve">De doelstelling van het bestemmingsplan is het bieden van een actueel </w:t>
      </w:r>
      <w:proofErr w:type="spellStart"/>
      <w:r w:rsidRPr="00B5283D">
        <w:rPr>
          <w:rFonts w:cs="Arial"/>
          <w:color w:val="000000"/>
          <w:shd w:val="clear" w:color="auto" w:fill="FFFFFF"/>
        </w:rPr>
        <w:t>juridisch-planologisch</w:t>
      </w:r>
      <w:proofErr w:type="spellEnd"/>
      <w:r w:rsidRPr="00B5283D">
        <w:rPr>
          <w:rFonts w:cs="Arial"/>
          <w:color w:val="000000"/>
          <w:shd w:val="clear" w:color="auto" w:fill="FFFFFF"/>
        </w:rPr>
        <w:t xml:space="preserve"> kader voor de komende tien jaar voor het plangebied</w:t>
      </w:r>
      <w:r w:rsidRPr="00B5283D">
        <w:rPr>
          <w:rFonts w:cs="Arial"/>
        </w:rPr>
        <w:t xml:space="preserve">. De opzet van het bestemmingsplan is zo overzichtelijk mogelijk gehouden. Er is gestreefd naar een evenwicht tussen flexibiliteit, </w:t>
      </w:r>
      <w:proofErr w:type="spellStart"/>
      <w:r w:rsidRPr="00B5283D">
        <w:rPr>
          <w:rFonts w:cs="Arial"/>
        </w:rPr>
        <w:t>globaliteit</w:t>
      </w:r>
      <w:proofErr w:type="spellEnd"/>
      <w:r w:rsidRPr="00B5283D">
        <w:rPr>
          <w:rFonts w:cs="Arial"/>
        </w:rPr>
        <w:t xml:space="preserve"> en gedetailleerdheid om het bestaande gebruik en waarden te kunnen behouden en toekomstige ontwikkelingen mogelijk te maken. </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57" w:name="de9b2efc-c30c-4123-b9f4-e42bf3496cfd"/>
      <w:bookmarkEnd w:id="57"/>
      <w:r w:rsidRPr="00B5283D">
        <w:rPr>
          <w:rFonts w:cs="Arial"/>
          <w:b/>
          <w:bCs/>
          <w:color w:val="000000"/>
          <w:shd w:val="clear" w:color="auto" w:fill="FFFFFF"/>
        </w:rPr>
        <w:t xml:space="preserve">7.2 </w:t>
      </w:r>
      <w:r w:rsidR="00D15922">
        <w:rPr>
          <w:rFonts w:cs="Arial"/>
          <w:b/>
          <w:bCs/>
          <w:color w:val="000000"/>
          <w:shd w:val="clear" w:color="auto" w:fill="FFFFFF"/>
        </w:rPr>
        <w:tab/>
      </w:r>
      <w:r w:rsidRPr="00B5283D">
        <w:rPr>
          <w:rFonts w:cs="Arial"/>
          <w:b/>
          <w:bCs/>
          <w:color w:val="000000"/>
          <w:shd w:val="clear" w:color="auto" w:fill="FFFFFF"/>
        </w:rPr>
        <w:t>Opzet regels en planverbeelding</w:t>
      </w:r>
    </w:p>
    <w:p w:rsidR="00B529EE" w:rsidRPr="00B5283D" w:rsidRDefault="00B529EE" w:rsidP="00D159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De regels en de verbeelding vormen samen het juridisch bindende gedeelte van het bestemmingsplan. De toelichting is niet juridisch bindend, maar kan wel gebruikt worden als nadere uitleg bij de regels.</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B529EE" w:rsidRPr="00B5283D" w:rsidRDefault="00B529EE" w:rsidP="00D159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Op de bij het bestemmingsplan behorende verbeelding zijn alle noodzakelijke gegevens ingetekend. De op de verbeelding opgenomen bestemmingen zijn in overeenstemming met de Standaard Vergelijkbare Bestemmingsplannen (SVBP). Door deze standaard wordt de kleur en de codering van de bestemmingen bepaald. De bestemmingen zijn op het renvooi weergegeven in alfabetische volgorde. Elke op de verbeelding weergegeven bestemming is gekoppeld aan een bestemmingsregel in de regels. De regels laten vervolgens bij elke bestemming zien op welke wijze de gronden binnen de desbetreffende bestemming gebruikt en bebouwd mogen worden,. Daarbij wordt onder meer verwezen naar aanduidingen op de verbeelding. Aanduidingen in samenhang met de regels, geven duidelijkheid over datgene wat binnen een bestemmingsvlak al dan niet is toegestaan.</w:t>
      </w:r>
    </w:p>
    <w:p w:rsidR="00B529EE" w:rsidRPr="00B5283D" w:rsidRDefault="00B529EE"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B529EE" w:rsidRPr="00B5283D" w:rsidRDefault="00D15922"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r>
        <w:rPr>
          <w:rFonts w:cs="Arial"/>
        </w:rPr>
        <w:tab/>
      </w:r>
      <w:r w:rsidR="00B529EE" w:rsidRPr="00B5283D">
        <w:rPr>
          <w:rFonts w:cs="Arial"/>
        </w:rPr>
        <w:t>De regels zijn onderverdeeld in vier hoofdstukken:</w:t>
      </w:r>
    </w:p>
    <w:p w:rsidR="00B529EE" w:rsidRPr="00B5283D" w:rsidRDefault="00D15922" w:rsidP="00D15922">
      <w:pPr>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r>
        <w:rPr>
          <w:rFonts w:cs="Arial"/>
        </w:rPr>
        <w:t>d</w:t>
      </w:r>
      <w:r w:rsidR="00B529EE" w:rsidRPr="00B5283D">
        <w:rPr>
          <w:rFonts w:cs="Arial"/>
        </w:rPr>
        <w:t>e 'Inleidende regels', bestaande uit een begrippenlijst en regels met betr</w:t>
      </w:r>
      <w:r>
        <w:rPr>
          <w:rFonts w:cs="Arial"/>
        </w:rPr>
        <w:t>ekking tot de 'wijze van meten';</w:t>
      </w:r>
    </w:p>
    <w:p w:rsidR="00B529EE" w:rsidRPr="00B5283D" w:rsidRDefault="00D15922" w:rsidP="00D15922">
      <w:pPr>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r>
        <w:rPr>
          <w:rFonts w:cs="Arial"/>
        </w:rPr>
        <w:t>d</w:t>
      </w:r>
      <w:r w:rsidR="00B529EE" w:rsidRPr="00B5283D">
        <w:rPr>
          <w:rFonts w:cs="Arial"/>
        </w:rPr>
        <w:t>e 'Bestemmingsregels' bestaande uit de regels voor de bestemmingen en de daarbi</w:t>
      </w:r>
      <w:r>
        <w:rPr>
          <w:rFonts w:cs="Arial"/>
        </w:rPr>
        <w:t>j behorende functieaanduidingen;</w:t>
      </w:r>
    </w:p>
    <w:p w:rsidR="00B529EE" w:rsidRPr="00B5283D" w:rsidRDefault="00D15922" w:rsidP="00D15922">
      <w:pPr>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r>
        <w:rPr>
          <w:rFonts w:cs="Arial"/>
        </w:rPr>
        <w:t>d</w:t>
      </w:r>
      <w:r w:rsidR="00B529EE" w:rsidRPr="00B5283D">
        <w:rPr>
          <w:rFonts w:cs="Arial"/>
        </w:rPr>
        <w:t xml:space="preserve">e 'Algemene regels' die in principe betrekking hebben op alle bestemmingen, </w:t>
      </w:r>
      <w:r>
        <w:rPr>
          <w:rFonts w:cs="Arial"/>
        </w:rPr>
        <w:t>die in het plangebied voorkomen;</w:t>
      </w:r>
    </w:p>
    <w:p w:rsidR="00B529EE" w:rsidRPr="00B5283D" w:rsidRDefault="00D15922" w:rsidP="00D15922">
      <w:pPr>
        <w:numPr>
          <w:ilvl w:val="0"/>
          <w:numId w:val="1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r>
        <w:rPr>
          <w:rFonts w:cs="Arial"/>
        </w:rPr>
        <w:t>d</w:t>
      </w:r>
      <w:r w:rsidR="00B529EE" w:rsidRPr="00B5283D">
        <w:rPr>
          <w:rFonts w:cs="Arial"/>
        </w:rPr>
        <w:t>e '</w:t>
      </w:r>
      <w:proofErr w:type="spellStart"/>
      <w:r w:rsidR="00B529EE" w:rsidRPr="00B5283D">
        <w:rPr>
          <w:rFonts w:cs="Arial"/>
        </w:rPr>
        <w:t>Overgangs</w:t>
      </w:r>
      <w:proofErr w:type="spellEnd"/>
      <w:r w:rsidR="00B529EE" w:rsidRPr="00B5283D">
        <w:rPr>
          <w:rFonts w:cs="Arial"/>
        </w:rPr>
        <w:t>- en slotregels' die bestaan uit het overgangsrecht (voor bestaande bouwwerken en bestaand gebruik dat van het bestemmingsplan afwijkt) en de naam waaronder het bestemmingsplan moet worden aangehaald.</w:t>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58" w:name="05b5fd98-34c5-46e9-b547-9de9b012c17c"/>
      <w:bookmarkEnd w:id="58"/>
      <w:r w:rsidRPr="00B5283D">
        <w:rPr>
          <w:rFonts w:cs="Arial"/>
          <w:b/>
          <w:bCs/>
          <w:color w:val="000000"/>
          <w:shd w:val="clear" w:color="auto" w:fill="FFFFFF"/>
        </w:rPr>
        <w:t xml:space="preserve">7.3 </w:t>
      </w:r>
      <w:r w:rsidR="00D15922">
        <w:rPr>
          <w:rFonts w:cs="Arial"/>
          <w:b/>
          <w:bCs/>
          <w:color w:val="000000"/>
          <w:shd w:val="clear" w:color="auto" w:fill="FFFFFF"/>
        </w:rPr>
        <w:tab/>
      </w:r>
      <w:r w:rsidRPr="00B5283D">
        <w:rPr>
          <w:rFonts w:cs="Arial"/>
          <w:b/>
          <w:bCs/>
          <w:color w:val="000000"/>
          <w:shd w:val="clear" w:color="auto" w:fill="FFFFFF"/>
        </w:rPr>
        <w:t>Inleidende regels</w:t>
      </w:r>
    </w:p>
    <w:p w:rsidR="00B529EE" w:rsidRPr="00B5283D" w:rsidRDefault="00B529EE" w:rsidP="00D159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Het eerste hoofdstuk bevat inleidende regels. In artikel 1 is een aantal in de regels gehanteerde begrippen gedefinieerd. In artikel 2 is de wijze van meten vastgelegd met betrekking tot de hoogte en oppervlakte van gebouwen.</w:t>
      </w:r>
    </w:p>
    <w:p w:rsidR="00B529EE" w:rsidRPr="00B5283D" w:rsidRDefault="00B529EE" w:rsidP="00B5283D">
      <w:pPr>
        <w:widowControl w:val="0"/>
        <w:autoSpaceDE w:val="0"/>
        <w:autoSpaceDN w:val="0"/>
        <w:adjustRightInd w:val="0"/>
        <w:spacing w:line="276" w:lineRule="auto"/>
        <w:rPr>
          <w:rFonts w:cs="Arial"/>
        </w:rPr>
      </w:pP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60601C" w:rsidP="00B5283D">
      <w:pPr>
        <w:widowControl w:val="0"/>
        <w:autoSpaceDE w:val="0"/>
        <w:autoSpaceDN w:val="0"/>
        <w:adjustRightInd w:val="0"/>
        <w:spacing w:line="276" w:lineRule="auto"/>
        <w:rPr>
          <w:rFonts w:cs="Arial"/>
          <w:color w:val="000000"/>
          <w:shd w:val="clear" w:color="auto" w:fill="FFFFFF"/>
        </w:rPr>
      </w:pPr>
      <w:r>
        <w:rPr>
          <w:rFonts w:cs="Arial"/>
          <w:color w:val="000000"/>
          <w:shd w:val="clear" w:color="auto" w:fill="FFFFFF"/>
        </w:rPr>
        <w:br w:type="page"/>
      </w: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59" w:name="e19322e4-7b21-47dd-a73a-fd31525f25a2"/>
      <w:bookmarkEnd w:id="59"/>
      <w:r w:rsidRPr="00B5283D">
        <w:rPr>
          <w:rFonts w:cs="Arial"/>
          <w:b/>
          <w:bCs/>
          <w:color w:val="000000"/>
          <w:shd w:val="clear" w:color="auto" w:fill="FFFFFF"/>
        </w:rPr>
        <w:lastRenderedPageBreak/>
        <w:t xml:space="preserve">7.4 </w:t>
      </w:r>
      <w:r w:rsidR="00EA2A51" w:rsidRPr="00B5283D">
        <w:rPr>
          <w:rFonts w:cs="Arial"/>
          <w:b/>
          <w:bCs/>
          <w:color w:val="000000"/>
          <w:shd w:val="clear" w:color="auto" w:fill="FFFFFF"/>
        </w:rPr>
        <w:tab/>
      </w:r>
      <w:r w:rsidRPr="00B5283D">
        <w:rPr>
          <w:rFonts w:cs="Arial"/>
          <w:b/>
          <w:bCs/>
          <w:color w:val="000000"/>
          <w:shd w:val="clear" w:color="auto" w:fill="FFFFFF"/>
        </w:rPr>
        <w:t>Bestemmingsregels</w:t>
      </w:r>
    </w:p>
    <w:p w:rsidR="00EA2A51" w:rsidRPr="00B5283D" w:rsidRDefault="00EA2A51" w:rsidP="00B5283D">
      <w:pPr>
        <w:autoSpaceDE w:val="0"/>
        <w:autoSpaceDN w:val="0"/>
        <w:adjustRightInd w:val="0"/>
        <w:spacing w:line="276" w:lineRule="auto"/>
        <w:ind w:left="709"/>
        <w:jc w:val="both"/>
        <w:rPr>
          <w:rFonts w:cs="Arial"/>
          <w:color w:val="000000"/>
        </w:rPr>
      </w:pPr>
      <w:r w:rsidRPr="00B5283D">
        <w:rPr>
          <w:rFonts w:cs="Arial"/>
          <w:color w:val="000000"/>
        </w:rPr>
        <w:t xml:space="preserve">In deze paragraaf wordt een korte toelichting gegeven op de inhoud van de bestemmingen in dit bestemmingsplan. </w:t>
      </w:r>
    </w:p>
    <w:p w:rsidR="00EA2A51" w:rsidRPr="00B5283D" w:rsidRDefault="00EA2A51"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B5283D" w:rsidRDefault="00A62E24" w:rsidP="00A62E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sidRPr="00B5283D">
        <w:rPr>
          <w:rFonts w:cs="Arial"/>
        </w:rPr>
        <w:t xml:space="preserve">De persleiding </w:t>
      </w:r>
      <w:r>
        <w:rPr>
          <w:rFonts w:cs="Arial"/>
        </w:rPr>
        <w:t>en de nieuwe aansluiting op de bestaande riolering zijn</w:t>
      </w:r>
      <w:r w:rsidRPr="00B5283D">
        <w:rPr>
          <w:rFonts w:cs="Arial"/>
        </w:rPr>
        <w:t xml:space="preserve"> deels geprojecteerd op gronden die niet zijn aangekocht voor de realisering van het rioolpompgemaal. Hiertoe </w:t>
      </w:r>
      <w:r w:rsidRPr="00B5283D">
        <w:rPr>
          <w:rFonts w:cs="Arial"/>
          <w:color w:val="000000"/>
          <w:shd w:val="clear" w:color="auto" w:fill="FFFFFF"/>
        </w:rPr>
        <w:t>wordt een zakelijk recht gevestigd. Op basis van het vigerende bestemmingsplan is het echter niet mogelijk om de</w:t>
      </w:r>
      <w:r>
        <w:rPr>
          <w:rFonts w:cs="Arial"/>
          <w:color w:val="000000"/>
          <w:shd w:val="clear" w:color="auto" w:fill="FFFFFF"/>
        </w:rPr>
        <w:t>ze</w:t>
      </w:r>
      <w:r w:rsidRPr="00B5283D">
        <w:rPr>
          <w:rFonts w:cs="Arial"/>
          <w:color w:val="000000"/>
          <w:shd w:val="clear" w:color="auto" w:fill="FFFFFF"/>
        </w:rPr>
        <w:t xml:space="preserve"> leiding</w:t>
      </w:r>
      <w:r>
        <w:rPr>
          <w:rFonts w:cs="Arial"/>
          <w:color w:val="000000"/>
          <w:shd w:val="clear" w:color="auto" w:fill="FFFFFF"/>
        </w:rPr>
        <w:t>en</w:t>
      </w:r>
      <w:r w:rsidRPr="00B5283D">
        <w:rPr>
          <w:rFonts w:cs="Arial"/>
          <w:color w:val="000000"/>
          <w:shd w:val="clear" w:color="auto" w:fill="FFFFFF"/>
        </w:rPr>
        <w:t xml:space="preserve"> te realiseren. </w:t>
      </w:r>
      <w:r w:rsidRPr="00B5283D">
        <w:rPr>
          <w:rFonts w:cs="Arial"/>
        </w:rPr>
        <w:t xml:space="preserve">Gelet hierop is het plangebied zodanig begrensd dat de </w:t>
      </w:r>
      <w:r>
        <w:rPr>
          <w:rFonts w:cs="Arial"/>
        </w:rPr>
        <w:t>leidingen</w:t>
      </w:r>
      <w:r w:rsidRPr="00B5283D">
        <w:rPr>
          <w:rFonts w:cs="Arial"/>
        </w:rPr>
        <w:t xml:space="preserve"> hierin </w:t>
      </w:r>
      <w:r>
        <w:rPr>
          <w:rFonts w:cs="Arial"/>
        </w:rPr>
        <w:t>zijn</w:t>
      </w:r>
      <w:r w:rsidRPr="00B5283D">
        <w:rPr>
          <w:rFonts w:cs="Arial"/>
        </w:rPr>
        <w:t xml:space="preserve"> opgenomen. De vigerende bestemmingen </w:t>
      </w:r>
      <w:r>
        <w:rPr>
          <w:rFonts w:cs="Arial"/>
        </w:rPr>
        <w:t xml:space="preserve">van de gronden waar deze leidingen komen te liggen, </w:t>
      </w:r>
      <w:r w:rsidR="00B83934">
        <w:rPr>
          <w:rFonts w:cs="Arial"/>
        </w:rPr>
        <w:t>zijn in dit bestemmingsplan aangepast aan de huidige standaardisering en</w:t>
      </w:r>
      <w:r>
        <w:rPr>
          <w:rFonts w:cs="Arial"/>
        </w:rPr>
        <w:t xml:space="preserve"> worden voorzien van de</w:t>
      </w:r>
      <w:r w:rsidRPr="00B5283D">
        <w:rPr>
          <w:rFonts w:cs="Arial"/>
        </w:rPr>
        <w:t xml:space="preserve"> dubbelbestemming “leidingen”</w:t>
      </w:r>
      <w:r w:rsidR="00EA2A51" w:rsidRPr="00B5283D">
        <w:rPr>
          <w:rFonts w:cs="Arial"/>
        </w:rPr>
        <w:tab/>
      </w:r>
    </w:p>
    <w:p w:rsidR="00B5283D" w:rsidRDefault="00B5283D"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A62E24" w:rsidRDefault="00A62E24"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r>
        <w:rPr>
          <w:rFonts w:cs="Arial"/>
        </w:rPr>
        <w:tab/>
        <w:t>Het bestemmingsplan kent de volgende bestemmingen.</w:t>
      </w:r>
    </w:p>
    <w:p w:rsidR="00A62E24" w:rsidRDefault="00A62E24"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A62E24" w:rsidRDefault="00A62E24"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i/>
        </w:rPr>
      </w:pPr>
      <w:r>
        <w:rPr>
          <w:rFonts w:cs="Arial"/>
        </w:rPr>
        <w:tab/>
      </w:r>
      <w:proofErr w:type="spellStart"/>
      <w:r>
        <w:rPr>
          <w:rFonts w:cs="Arial"/>
          <w:i/>
        </w:rPr>
        <w:t>Bedrijf-Nutsvoorziening</w:t>
      </w:r>
      <w:proofErr w:type="spellEnd"/>
    </w:p>
    <w:p w:rsidR="00A62E24" w:rsidRDefault="00A62E24" w:rsidP="006060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Pr>
          <w:rFonts w:cs="Arial"/>
        </w:rPr>
        <w:t xml:space="preserve">De voor </w:t>
      </w:r>
      <w:proofErr w:type="spellStart"/>
      <w:r>
        <w:rPr>
          <w:rFonts w:cs="Arial"/>
        </w:rPr>
        <w:t>bedrijf-nutsvoorziening</w:t>
      </w:r>
      <w:proofErr w:type="spellEnd"/>
      <w:r>
        <w:rPr>
          <w:rFonts w:cs="Arial"/>
        </w:rPr>
        <w:t xml:space="preserve"> aangewezen grond is bestemd voor het rioolpompgemaal</w:t>
      </w:r>
      <w:r w:rsidR="0060601C">
        <w:rPr>
          <w:rFonts w:cs="Arial"/>
        </w:rPr>
        <w:t xml:space="preserve"> en de daaromheen aanwezige verhardingen.</w:t>
      </w:r>
    </w:p>
    <w:p w:rsidR="00A62E24" w:rsidRDefault="00A62E24"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A62E24" w:rsidRDefault="00A62E24"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i/>
        </w:rPr>
      </w:pPr>
      <w:r>
        <w:rPr>
          <w:rFonts w:cs="Arial"/>
        </w:rPr>
        <w:tab/>
      </w:r>
      <w:r w:rsidR="001D3CD1">
        <w:rPr>
          <w:rFonts w:cs="Arial"/>
          <w:i/>
        </w:rPr>
        <w:t>Agrarisch</w:t>
      </w:r>
    </w:p>
    <w:p w:rsidR="00034874" w:rsidRDefault="00A62E24" w:rsidP="000348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Pr>
          <w:rFonts w:cs="Arial"/>
        </w:rPr>
        <w:t xml:space="preserve">De bestemming </w:t>
      </w:r>
      <w:r w:rsidR="001D3CD1">
        <w:rPr>
          <w:rFonts w:cs="Arial"/>
        </w:rPr>
        <w:t>‘Agrarisch’</w:t>
      </w:r>
      <w:r>
        <w:rPr>
          <w:rFonts w:cs="Arial"/>
        </w:rPr>
        <w:t xml:space="preserve"> is toegekend aan de gronden die thans de bestemming</w:t>
      </w:r>
      <w:r w:rsidR="00034874">
        <w:rPr>
          <w:rFonts w:cs="Arial"/>
        </w:rPr>
        <w:t>en</w:t>
      </w:r>
      <w:r>
        <w:rPr>
          <w:rFonts w:cs="Arial"/>
        </w:rPr>
        <w:t xml:space="preserve"> </w:t>
      </w:r>
      <w:r w:rsidR="00034874">
        <w:rPr>
          <w:rFonts w:cs="Arial"/>
        </w:rPr>
        <w:t>‘</w:t>
      </w:r>
      <w:r>
        <w:rPr>
          <w:rFonts w:cs="Arial"/>
        </w:rPr>
        <w:t>Uit te werken Groenvoorzieningen</w:t>
      </w:r>
      <w:r w:rsidR="00034874">
        <w:rPr>
          <w:rFonts w:cs="Arial"/>
        </w:rPr>
        <w:t>’</w:t>
      </w:r>
      <w:r>
        <w:rPr>
          <w:rFonts w:cs="Arial"/>
        </w:rPr>
        <w:t xml:space="preserve"> e</w:t>
      </w:r>
      <w:r w:rsidR="00034874">
        <w:rPr>
          <w:rFonts w:cs="Arial"/>
        </w:rPr>
        <w:t>n ‘Groen</w:t>
      </w:r>
      <w:r w:rsidR="00E938A8">
        <w:rPr>
          <w:rFonts w:cs="Arial"/>
        </w:rPr>
        <w:t>voorzieningen</w:t>
      </w:r>
      <w:r w:rsidR="00034874">
        <w:rPr>
          <w:rFonts w:cs="Arial"/>
        </w:rPr>
        <w:t>’ hebben.</w:t>
      </w:r>
    </w:p>
    <w:p w:rsidR="00034874" w:rsidRDefault="00034874"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034874" w:rsidRDefault="00034874"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i/>
        </w:rPr>
      </w:pPr>
      <w:r>
        <w:rPr>
          <w:rFonts w:cs="Arial"/>
        </w:rPr>
        <w:tab/>
      </w:r>
      <w:r>
        <w:rPr>
          <w:rFonts w:cs="Arial"/>
          <w:i/>
        </w:rPr>
        <w:t>Leidingen</w:t>
      </w:r>
    </w:p>
    <w:p w:rsidR="00034874" w:rsidRDefault="00034874" w:rsidP="00034874">
      <w:pPr>
        <w:spacing w:line="240" w:lineRule="exact"/>
        <w:ind w:left="708"/>
      </w:pPr>
      <w:r>
        <w:t>De op de verbeelding als dubbelbestemming voor waterstaatsdoeleinden aangewezen gronden zijn naast het bepaalde in de andere voor die gronden aangewezen bestemmingen bestemd voor</w:t>
      </w:r>
      <w:r w:rsidRPr="000461BD">
        <w:t xml:space="preserve"> </w:t>
      </w:r>
      <w:r>
        <w:t>leidingen.</w:t>
      </w:r>
    </w:p>
    <w:p w:rsidR="00034874" w:rsidRDefault="00034874"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p>
    <w:p w:rsidR="00034874" w:rsidRDefault="00034874"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i/>
        </w:rPr>
      </w:pPr>
      <w:r>
        <w:rPr>
          <w:rFonts w:cs="Arial"/>
        </w:rPr>
        <w:tab/>
      </w:r>
      <w:r>
        <w:rPr>
          <w:rFonts w:cs="Arial"/>
          <w:i/>
        </w:rPr>
        <w:t>Verkeer</w:t>
      </w:r>
    </w:p>
    <w:p w:rsidR="00034874" w:rsidRPr="00034874" w:rsidRDefault="00034874" w:rsidP="00614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Pr>
          <w:rFonts w:cs="Arial"/>
        </w:rPr>
        <w:t>Een deel van de persleiding is geprojecteerd op grond</w:t>
      </w:r>
      <w:r w:rsidR="006143C3">
        <w:rPr>
          <w:rFonts w:cs="Arial"/>
        </w:rPr>
        <w:t xml:space="preserve"> met de vigerende bestemming ‘Verkeer’. Deze bestemming </w:t>
      </w:r>
      <w:r w:rsidR="0060601C">
        <w:rPr>
          <w:rFonts w:cs="Arial"/>
        </w:rPr>
        <w:t xml:space="preserve">wijzigt niet en </w:t>
      </w:r>
      <w:r w:rsidR="006143C3">
        <w:rPr>
          <w:rFonts w:cs="Arial"/>
        </w:rPr>
        <w:t>blijft daarom in dit bestemmingsplan gehandhaafd.</w:t>
      </w:r>
    </w:p>
    <w:p w:rsidR="00034874" w:rsidRPr="00034874" w:rsidRDefault="00034874"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r>
        <w:rPr>
          <w:rFonts w:cs="Arial"/>
          <w:i/>
        </w:rPr>
        <w:tab/>
      </w:r>
    </w:p>
    <w:p w:rsidR="00A62E24" w:rsidRDefault="00034874" w:rsidP="00B528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rPr>
          <w:rFonts w:cs="Arial"/>
        </w:rPr>
      </w:pPr>
      <w:r>
        <w:rPr>
          <w:rFonts w:cs="Arial"/>
          <w:i/>
        </w:rPr>
        <w:tab/>
        <w:t>Water</w:t>
      </w:r>
      <w:r w:rsidR="00A62E24">
        <w:rPr>
          <w:rFonts w:cs="Arial"/>
          <w:i/>
        </w:rPr>
        <w:tab/>
      </w:r>
      <w:r w:rsidR="00A62E24">
        <w:rPr>
          <w:rFonts w:cs="Arial"/>
        </w:rPr>
        <w:t xml:space="preserve"> </w:t>
      </w:r>
      <w:r w:rsidR="00B5283D">
        <w:rPr>
          <w:rFonts w:cs="Arial"/>
        </w:rPr>
        <w:tab/>
      </w:r>
    </w:p>
    <w:p w:rsidR="00A62E24" w:rsidRDefault="006143C3" w:rsidP="00614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76" w:lineRule="auto"/>
        <w:ind w:left="708"/>
        <w:rPr>
          <w:rFonts w:cs="Arial"/>
        </w:rPr>
      </w:pPr>
      <w:r>
        <w:rPr>
          <w:rFonts w:cs="Arial"/>
        </w:rPr>
        <w:t xml:space="preserve">De nieuwe aansluiting op de bestaande riolering is deels geprojecteerd op gronden die thans de bestemming ‘Water’ heeft. Deze bestemming blijft derhalve gehandhaafd. </w:t>
      </w:r>
      <w:r>
        <w:rPr>
          <w:rFonts w:cs="Arial"/>
        </w:rPr>
        <w:tab/>
      </w: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p w:rsidR="00B529EE" w:rsidRPr="00B5283D" w:rsidRDefault="00B529EE" w:rsidP="00B5283D">
      <w:pPr>
        <w:widowControl w:val="0"/>
        <w:autoSpaceDE w:val="0"/>
        <w:autoSpaceDN w:val="0"/>
        <w:adjustRightInd w:val="0"/>
        <w:spacing w:line="276" w:lineRule="auto"/>
        <w:rPr>
          <w:rFonts w:cs="Arial"/>
          <w:b/>
          <w:bCs/>
          <w:color w:val="000000"/>
          <w:shd w:val="clear" w:color="auto" w:fill="FFFFFF"/>
        </w:rPr>
      </w:pPr>
      <w:bookmarkStart w:id="60" w:name="f6a71193-e328-467c-8d1a-64375c0d692d"/>
      <w:bookmarkEnd w:id="60"/>
      <w:r w:rsidRPr="00B5283D">
        <w:rPr>
          <w:rFonts w:cs="Arial"/>
          <w:b/>
          <w:bCs/>
          <w:color w:val="000000"/>
          <w:shd w:val="clear" w:color="auto" w:fill="FFFFFF"/>
        </w:rPr>
        <w:t xml:space="preserve">7.5 </w:t>
      </w:r>
      <w:r w:rsidR="00EA2A51" w:rsidRPr="00B5283D">
        <w:rPr>
          <w:rFonts w:cs="Arial"/>
          <w:b/>
          <w:bCs/>
          <w:color w:val="000000"/>
          <w:shd w:val="clear" w:color="auto" w:fill="FFFFFF"/>
        </w:rPr>
        <w:tab/>
      </w:r>
      <w:r w:rsidRPr="00B5283D">
        <w:rPr>
          <w:rFonts w:cs="Arial"/>
          <w:b/>
          <w:bCs/>
          <w:color w:val="000000"/>
          <w:shd w:val="clear" w:color="auto" w:fill="FFFFFF"/>
        </w:rPr>
        <w:t>Algemene regels</w:t>
      </w:r>
    </w:p>
    <w:p w:rsidR="00B96062" w:rsidRPr="00B5283D" w:rsidRDefault="00B96062" w:rsidP="00B5283D">
      <w:pPr>
        <w:spacing w:line="276" w:lineRule="auto"/>
        <w:ind w:left="708"/>
        <w:rPr>
          <w:rFonts w:cs="Arial"/>
        </w:rPr>
      </w:pPr>
      <w:r w:rsidRPr="00B5283D">
        <w:rPr>
          <w:rFonts w:cs="Arial"/>
        </w:rPr>
        <w:t xml:space="preserve">In dit hoofdstuk zijn de regels opgenomen die betrekking hebben op het gehele plangebied en alle andere regels in het bestemmingsplan. In de algemene regels is ook de regeling opgenomen omtrent afwijking van de regels, algemene afwijkingen en de </w:t>
      </w:r>
      <w:proofErr w:type="spellStart"/>
      <w:r w:rsidRPr="00B5283D">
        <w:rPr>
          <w:rFonts w:cs="Arial"/>
        </w:rPr>
        <w:t>antidubbeltelbepaling.Voorts</w:t>
      </w:r>
      <w:proofErr w:type="spellEnd"/>
      <w:r w:rsidRPr="00B5283D">
        <w:rPr>
          <w:rFonts w:cs="Arial"/>
        </w:rPr>
        <w:t xml:space="preserve"> bevatten de algemene regels een regeling inzake de </w:t>
      </w:r>
      <w:proofErr w:type="spellStart"/>
      <w:r w:rsidRPr="00B5283D">
        <w:rPr>
          <w:rFonts w:cs="Arial"/>
        </w:rPr>
        <w:t>Luchtvaartverkeerzonezone</w:t>
      </w:r>
      <w:proofErr w:type="spellEnd"/>
      <w:r w:rsidRPr="00B5283D">
        <w:rPr>
          <w:rFonts w:cs="Arial"/>
        </w:rPr>
        <w:t xml:space="preserve"> van het </w:t>
      </w:r>
      <w:proofErr w:type="spellStart"/>
      <w:r w:rsidRPr="00B5283D">
        <w:rPr>
          <w:rFonts w:cs="Arial"/>
        </w:rPr>
        <w:t>Luchthavenindelingsbesluit</w:t>
      </w:r>
      <w:proofErr w:type="spellEnd"/>
      <w:r w:rsidRPr="00B5283D">
        <w:rPr>
          <w:rFonts w:cs="Arial"/>
        </w:rPr>
        <w:t xml:space="preserve"> (LIB), omdat het plangebied onder dit besluit valt. </w:t>
      </w:r>
    </w:p>
    <w:p w:rsidR="00EA2A51" w:rsidRPr="00B5283D" w:rsidRDefault="00EA2A51" w:rsidP="00B5283D">
      <w:pPr>
        <w:pStyle w:val="Kop2"/>
        <w:numPr>
          <w:ilvl w:val="0"/>
          <w:numId w:val="0"/>
        </w:numPr>
        <w:spacing w:line="276" w:lineRule="auto"/>
        <w:rPr>
          <w:rFonts w:cs="Arial"/>
        </w:rPr>
      </w:pPr>
      <w:bookmarkStart w:id="61" w:name="_Toc252983006"/>
      <w:r w:rsidRPr="00B5283D">
        <w:rPr>
          <w:rFonts w:cs="Arial"/>
        </w:rPr>
        <w:t xml:space="preserve">7.6 </w:t>
      </w:r>
      <w:bookmarkStart w:id="62" w:name="_Toc285448452"/>
      <w:r w:rsidRPr="00B5283D">
        <w:rPr>
          <w:rFonts w:cs="Arial"/>
        </w:rPr>
        <w:tab/>
      </w:r>
      <w:proofErr w:type="spellStart"/>
      <w:r w:rsidRPr="00B5283D">
        <w:rPr>
          <w:rFonts w:cs="Arial"/>
        </w:rPr>
        <w:t>Overgangs</w:t>
      </w:r>
      <w:proofErr w:type="spellEnd"/>
      <w:r w:rsidRPr="00B5283D">
        <w:rPr>
          <w:rFonts w:cs="Arial"/>
        </w:rPr>
        <w:t>- en slotregels</w:t>
      </w:r>
      <w:bookmarkEnd w:id="61"/>
      <w:bookmarkEnd w:id="62"/>
    </w:p>
    <w:p w:rsidR="00EA2A51" w:rsidRPr="00B5283D" w:rsidRDefault="00EA2A51" w:rsidP="00B5283D">
      <w:pPr>
        <w:spacing w:line="276" w:lineRule="auto"/>
        <w:rPr>
          <w:rFonts w:cs="Arial"/>
        </w:rPr>
      </w:pPr>
    </w:p>
    <w:p w:rsidR="00EA2A51" w:rsidRPr="00B5283D" w:rsidRDefault="00EA2A51" w:rsidP="00B5283D">
      <w:pPr>
        <w:spacing w:line="276" w:lineRule="auto"/>
        <w:rPr>
          <w:rFonts w:cs="Arial"/>
          <w:u w:val="single"/>
        </w:rPr>
      </w:pPr>
      <w:r w:rsidRPr="00B5283D">
        <w:rPr>
          <w:rFonts w:cs="Arial"/>
        </w:rPr>
        <w:t>7.6.1</w:t>
      </w:r>
      <w:r w:rsidRPr="00B5283D">
        <w:rPr>
          <w:rFonts w:cs="Arial"/>
        </w:rPr>
        <w:tab/>
      </w:r>
      <w:r w:rsidRPr="00B5283D">
        <w:rPr>
          <w:rFonts w:cs="Arial"/>
          <w:u w:val="single"/>
        </w:rPr>
        <w:t>Overgangsrecht</w:t>
      </w:r>
    </w:p>
    <w:p w:rsidR="00EA2A51" w:rsidRPr="00B5283D" w:rsidRDefault="00EA2A51" w:rsidP="00B5283D">
      <w:pPr>
        <w:spacing w:line="276" w:lineRule="auto"/>
        <w:rPr>
          <w:rFonts w:cs="Arial"/>
        </w:rPr>
      </w:pPr>
    </w:p>
    <w:p w:rsidR="00EA2A51" w:rsidRPr="00B5283D" w:rsidRDefault="00EA2A51" w:rsidP="00B5283D">
      <w:pPr>
        <w:spacing w:line="276" w:lineRule="auto"/>
        <w:ind w:left="708"/>
        <w:rPr>
          <w:rFonts w:cs="Arial"/>
        </w:rPr>
      </w:pPr>
      <w:r w:rsidRPr="00B5283D">
        <w:rPr>
          <w:rFonts w:cs="Arial"/>
        </w:rPr>
        <w:t xml:space="preserve">Het overgangsrecht heeft tot doel de rechtszekerheid te verzekeren ten aanzien van bouwwerken die op het tijdstip van de </w:t>
      </w:r>
      <w:proofErr w:type="spellStart"/>
      <w:r w:rsidRPr="00B5283D">
        <w:rPr>
          <w:rFonts w:cs="Arial"/>
        </w:rPr>
        <w:t>terinzagelegging</w:t>
      </w:r>
      <w:proofErr w:type="spellEnd"/>
      <w:r w:rsidRPr="00B5283D">
        <w:rPr>
          <w:rFonts w:cs="Arial"/>
        </w:rPr>
        <w:t xml:space="preserve"> van het ontwerpbestemmingsplan gebouwd zijn of op grond van een reeds verleende of een nog te moeten afgeven </w:t>
      </w:r>
      <w:r w:rsidR="0060601C">
        <w:rPr>
          <w:rFonts w:cs="Arial"/>
        </w:rPr>
        <w:t>omgevingsvergunning</w:t>
      </w:r>
      <w:r w:rsidRPr="00B5283D">
        <w:rPr>
          <w:rFonts w:cs="Arial"/>
        </w:rPr>
        <w:t xml:space="preserve">, gebouwd mogen worden en afwijken van de bebouwingsregels in dit plan. Zij mogen blijven staan of, als een omgevingsvergunning is verleend, worden gebouwd </w:t>
      </w:r>
      <w:r w:rsidRPr="00B5283D">
        <w:rPr>
          <w:rFonts w:cs="Arial"/>
        </w:rPr>
        <w:lastRenderedPageBreak/>
        <w:t>zolang de afwijking maar niet wordt vergroot en het bouwwerk niet (grotendeels) wordt vernieuwd of veranderd.</w:t>
      </w:r>
    </w:p>
    <w:p w:rsidR="00EA2A51" w:rsidRPr="00B5283D" w:rsidRDefault="00EA2A51" w:rsidP="00B5283D">
      <w:pPr>
        <w:spacing w:line="276" w:lineRule="auto"/>
        <w:rPr>
          <w:rFonts w:cs="Arial"/>
        </w:rPr>
      </w:pPr>
    </w:p>
    <w:p w:rsidR="00EA2A51" w:rsidRPr="00B5283D" w:rsidRDefault="00EA2A51" w:rsidP="00B5283D">
      <w:pPr>
        <w:spacing w:line="276" w:lineRule="auto"/>
        <w:ind w:left="708"/>
        <w:rPr>
          <w:rFonts w:cs="Arial"/>
        </w:rPr>
      </w:pPr>
      <w:r w:rsidRPr="00B5283D">
        <w:rPr>
          <w:rFonts w:cs="Arial"/>
        </w:rPr>
        <w:t>Ook het gebruik van gronden en de daarop staande opstellen dat – op het tijdstip dat het bestemmingsplan rechtsgeldig wordt – afwijkt van de gegeven bestemming, is in het overgangsrecht geregeld. Het afwijkende gebruik mag worden voorgezet of gewijzigd in een ander gebruik, zolang de afwijking van het bestemmingsplan niet vergroot wordt.</w:t>
      </w:r>
    </w:p>
    <w:p w:rsidR="00EA2A51" w:rsidRPr="00B5283D" w:rsidRDefault="00EA2A51" w:rsidP="00B5283D">
      <w:pPr>
        <w:spacing w:line="276" w:lineRule="auto"/>
        <w:rPr>
          <w:rFonts w:cs="Arial"/>
        </w:rPr>
      </w:pPr>
    </w:p>
    <w:p w:rsidR="00EA2A51" w:rsidRPr="00B5283D" w:rsidRDefault="00EA2A51" w:rsidP="00B5283D">
      <w:pPr>
        <w:spacing w:line="276" w:lineRule="auto"/>
        <w:rPr>
          <w:rFonts w:cs="Arial"/>
          <w:u w:val="single"/>
        </w:rPr>
      </w:pPr>
      <w:r w:rsidRPr="00B5283D">
        <w:rPr>
          <w:rFonts w:cs="Arial"/>
        </w:rPr>
        <w:t>7.6.2.</w:t>
      </w:r>
      <w:r w:rsidRPr="00B5283D">
        <w:rPr>
          <w:rFonts w:cs="Arial"/>
        </w:rPr>
        <w:tab/>
      </w:r>
      <w:r w:rsidRPr="00B5283D">
        <w:rPr>
          <w:rFonts w:cs="Arial"/>
          <w:u w:val="single"/>
        </w:rPr>
        <w:t>Slotregel</w:t>
      </w:r>
    </w:p>
    <w:p w:rsidR="00EA2A51" w:rsidRPr="00B5283D" w:rsidRDefault="00EA2A51" w:rsidP="00B5283D">
      <w:pPr>
        <w:spacing w:line="276" w:lineRule="auto"/>
        <w:ind w:left="708"/>
        <w:rPr>
          <w:rFonts w:cs="Arial"/>
        </w:rPr>
      </w:pPr>
    </w:p>
    <w:p w:rsidR="00EA2A51" w:rsidRPr="00B5283D" w:rsidRDefault="00EA2A51" w:rsidP="00B5283D">
      <w:pPr>
        <w:spacing w:line="276" w:lineRule="auto"/>
        <w:ind w:left="708"/>
        <w:rPr>
          <w:rFonts w:cs="Arial"/>
        </w:rPr>
      </w:pPr>
      <w:r w:rsidRPr="00B5283D">
        <w:rPr>
          <w:rFonts w:cs="Arial"/>
        </w:rPr>
        <w:t>In de slotregel wordt aangegeven op welke wijze de regels van het bestemmingsplan kunnen worden aangehaald.</w:t>
      </w:r>
    </w:p>
    <w:p w:rsidR="00EA2A51" w:rsidRPr="00B5283D" w:rsidRDefault="00EA2A51" w:rsidP="00B5283D">
      <w:pPr>
        <w:pStyle w:val="Kop2"/>
        <w:numPr>
          <w:ilvl w:val="0"/>
          <w:numId w:val="0"/>
        </w:numPr>
        <w:spacing w:line="276" w:lineRule="auto"/>
        <w:ind w:left="624" w:hanging="624"/>
        <w:rPr>
          <w:rFonts w:cs="Arial"/>
        </w:rPr>
      </w:pPr>
      <w:bookmarkStart w:id="63" w:name="_Toc252983007"/>
      <w:r w:rsidRPr="00B5283D">
        <w:rPr>
          <w:rFonts w:cs="Arial"/>
        </w:rPr>
        <w:t xml:space="preserve">7.7 </w:t>
      </w:r>
      <w:bookmarkStart w:id="64" w:name="_Toc285448453"/>
      <w:r w:rsidRPr="00B5283D">
        <w:rPr>
          <w:rFonts w:cs="Arial"/>
        </w:rPr>
        <w:t xml:space="preserve">       Handhaafbaarheid</w:t>
      </w:r>
      <w:bookmarkEnd w:id="63"/>
      <w:bookmarkEnd w:id="64"/>
    </w:p>
    <w:p w:rsidR="00B83934" w:rsidRDefault="00B83934" w:rsidP="00B5283D">
      <w:pPr>
        <w:spacing w:line="276" w:lineRule="auto"/>
        <w:ind w:left="708"/>
        <w:rPr>
          <w:rFonts w:cs="Arial"/>
        </w:rPr>
      </w:pPr>
    </w:p>
    <w:p w:rsidR="00EA2A51" w:rsidRPr="00B5283D" w:rsidRDefault="00EA2A51" w:rsidP="00B5283D">
      <w:pPr>
        <w:spacing w:line="276" w:lineRule="auto"/>
        <w:ind w:left="708"/>
        <w:rPr>
          <w:rFonts w:cs="Arial"/>
        </w:rPr>
      </w:pPr>
      <w:r w:rsidRPr="00B5283D">
        <w:rPr>
          <w:rFonts w:cs="Arial"/>
        </w:rPr>
        <w:t xml:space="preserve">Het bestemmingsplan is het juridisch instrument om te bepalen welke ruimte voor welke bouw- en gebruiksactiviteiten aangewend mag worden. In dit bestemmingsplan zijn regels </w:t>
      </w:r>
      <w:proofErr w:type="spellStart"/>
      <w:r w:rsidRPr="00B5283D">
        <w:rPr>
          <w:rFonts w:cs="Arial"/>
        </w:rPr>
        <w:t>opgesteld.Het</w:t>
      </w:r>
      <w:proofErr w:type="spellEnd"/>
      <w:r w:rsidRPr="00B5283D">
        <w:rPr>
          <w:rFonts w:cs="Arial"/>
        </w:rPr>
        <w:t xml:space="preserve"> handhavingsbeleid is er op gericht dat deze regels ook worden nageleefd. Het bestemmingsplan bindt zowel burgers als de gemeente en is dan ook de basis voor handhaving en handhavingsbeleid.</w:t>
      </w:r>
    </w:p>
    <w:p w:rsidR="00EA2A51" w:rsidRPr="00B5283D" w:rsidRDefault="00EA2A51" w:rsidP="00B5283D">
      <w:pPr>
        <w:spacing w:line="276" w:lineRule="auto"/>
        <w:ind w:left="708"/>
        <w:rPr>
          <w:rFonts w:cs="Arial"/>
        </w:rPr>
      </w:pPr>
    </w:p>
    <w:p w:rsidR="00EA2A51" w:rsidRPr="00B5283D" w:rsidRDefault="00EA2A51" w:rsidP="00B5283D">
      <w:pPr>
        <w:spacing w:line="276" w:lineRule="auto"/>
        <w:ind w:left="708"/>
        <w:rPr>
          <w:rFonts w:cs="Arial"/>
        </w:rPr>
      </w:pPr>
      <w:r w:rsidRPr="00B5283D">
        <w:rPr>
          <w:rFonts w:cs="Arial"/>
        </w:rPr>
        <w:t>Handhaving is van cruciaal belang om de in het plan opgenomen ruimtelijke kwaliteiten ook op langere termijn daadwerkelijk te kunnen 'vasthouden'. Daarnaast is de handhaving van belang uit een oogpunt van rechtszekerheid: alle grondeigenaren en gebruikers dienen door de gemeente op eenzelfde manier aan het plan gehouden te worden.</w:t>
      </w:r>
    </w:p>
    <w:p w:rsidR="00EA2A51" w:rsidRPr="00B5283D" w:rsidRDefault="00EA2A51" w:rsidP="00B5283D">
      <w:pPr>
        <w:spacing w:line="276" w:lineRule="auto"/>
        <w:rPr>
          <w:rFonts w:cs="Arial"/>
        </w:rPr>
      </w:pPr>
    </w:p>
    <w:p w:rsidR="00EA2A51" w:rsidRPr="00B5283D" w:rsidRDefault="00EA2A51" w:rsidP="00B5283D">
      <w:pPr>
        <w:spacing w:line="276" w:lineRule="auto"/>
        <w:rPr>
          <w:rFonts w:cs="Arial"/>
        </w:rPr>
      </w:pPr>
    </w:p>
    <w:p w:rsidR="00B529EE" w:rsidRPr="00B5283D" w:rsidRDefault="00B529EE" w:rsidP="00B5283D">
      <w:pPr>
        <w:widowControl w:val="0"/>
        <w:autoSpaceDE w:val="0"/>
        <w:autoSpaceDN w:val="0"/>
        <w:adjustRightInd w:val="0"/>
        <w:spacing w:line="276" w:lineRule="auto"/>
        <w:rPr>
          <w:rFonts w:cs="Arial"/>
          <w:color w:val="000000"/>
          <w:shd w:val="clear" w:color="auto" w:fill="FFFFFF"/>
        </w:rPr>
      </w:pPr>
    </w:p>
    <w:sectPr w:rsidR="00B529EE" w:rsidRPr="00B5283D" w:rsidSect="004521CE">
      <w:footerReference w:type="default" r:id="rId10"/>
      <w:pgSz w:w="11909" w:h="16805"/>
      <w:pgMar w:top="1440" w:right="1440" w:bottom="1440" w:left="1440" w:header="720" w:footer="567"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2CE6" w:rsidRDefault="00B82CE6">
      <w:pPr>
        <w:spacing w:line="240" w:lineRule="auto"/>
      </w:pPr>
      <w:r>
        <w:separator/>
      </w:r>
    </w:p>
  </w:endnote>
  <w:endnote w:type="continuationSeparator" w:id="1">
    <w:p w:rsidR="00B82CE6" w:rsidRDefault="00B82CE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CE6" w:rsidRDefault="00B82CE6">
    <w:pPr>
      <w:pStyle w:val="Normal"/>
      <w:tabs>
        <w:tab w:val="left" w:pos="0"/>
        <w:tab w:val="center" w:pos="4507"/>
        <w:tab w:val="right" w:pos="9029"/>
      </w:tabs>
      <w:rPr>
        <w:sz w:val="20"/>
        <w:szCs w:val="20"/>
      </w:rPr>
    </w:pPr>
    <w:r>
      <w:rPr>
        <w:sz w:val="20"/>
        <w:szCs w:val="20"/>
      </w:rPr>
      <w:tab/>
    </w:r>
    <w:r>
      <w:rPr>
        <w:sz w:val="20"/>
        <w:szCs w:val="20"/>
      </w:rPr>
      <w:tab/>
      <w:t xml:space="preserve">Pagina </w:t>
    </w:r>
    <w:r>
      <w:rPr>
        <w:sz w:val="20"/>
        <w:szCs w:val="20"/>
      </w:rPr>
      <w:fldChar w:fldCharType="begin"/>
    </w:r>
    <w:r>
      <w:rPr>
        <w:sz w:val="20"/>
        <w:szCs w:val="20"/>
      </w:rPr>
      <w:instrText xml:space="preserve"> PAGE \* Arabic </w:instrText>
    </w:r>
    <w:r>
      <w:rPr>
        <w:sz w:val="20"/>
        <w:szCs w:val="20"/>
      </w:rPr>
      <w:fldChar w:fldCharType="separate"/>
    </w:r>
    <w:r w:rsidR="00D37E11">
      <w:rPr>
        <w:noProof/>
        <w:sz w:val="20"/>
        <w:szCs w:val="20"/>
      </w:rPr>
      <w:t>17</w:t>
    </w:r>
    <w:r>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2CE6" w:rsidRDefault="00B82CE6">
      <w:pPr>
        <w:spacing w:line="240" w:lineRule="auto"/>
      </w:pPr>
      <w:r>
        <w:separator/>
      </w:r>
    </w:p>
  </w:footnote>
  <w:footnote w:type="continuationSeparator" w:id="1">
    <w:p w:rsidR="00B82CE6" w:rsidRDefault="00B82CE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624" w:hanging="624"/>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
    <w:nsid w:val="00000002"/>
    <w:multiLevelType w:val="multilevel"/>
    <w:tmpl w:val="0000000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567" w:hanging="567"/>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
    <w:nsid w:val="00000003"/>
    <w:multiLevelType w:val="singleLevel"/>
    <w:tmpl w:val="00000003"/>
    <w:lvl w:ilvl="0">
      <w:start w:val="1"/>
      <w:numFmt w:val="bullet"/>
      <w:lvlText w:val=""/>
      <w:lvlJc w:val="left"/>
      <w:pPr>
        <w:ind w:left="360"/>
      </w:pPr>
      <w:rPr>
        <w:rFonts w:ascii="Symbol" w:hAnsi="Symbol" w:cs="Symbol" w:hint="default"/>
        <w:b w:val="0"/>
        <w:bCs w:val="0"/>
        <w:i w:val="0"/>
        <w:iCs w:val="0"/>
        <w:strike w:val="0"/>
        <w:color w:val="auto"/>
        <w:sz w:val="20"/>
        <w:szCs w:val="20"/>
        <w:u w:val="none"/>
      </w:rPr>
    </w:lvl>
  </w:abstractNum>
  <w:abstractNum w:abstractNumId="3">
    <w:nsid w:val="00000004"/>
    <w:multiLevelType w:val="singleLevel"/>
    <w:tmpl w:val="9D4296F8"/>
    <w:lvl w:ilvl="0">
      <w:start w:val="1"/>
      <w:numFmt w:val="decimal"/>
      <w:lvlText w:val="%1."/>
      <w:lvlJc w:val="left"/>
      <w:pPr>
        <w:ind w:left="720" w:hanging="360"/>
      </w:pPr>
      <w:rPr>
        <w:rFonts w:ascii="Arial" w:eastAsia="Times New Roman" w:hAnsi="Arial" w:cs="Arial"/>
        <w:b w:val="0"/>
        <w:bCs w:val="0"/>
        <w:i w:val="0"/>
        <w:iCs w:val="0"/>
        <w:strike w:val="0"/>
        <w:color w:val="auto"/>
        <w:sz w:val="20"/>
        <w:szCs w:val="20"/>
        <w:u w:val="none"/>
      </w:rPr>
    </w:lvl>
  </w:abstractNum>
  <w:abstractNum w:abstractNumId="4">
    <w:nsid w:val="1BF95738"/>
    <w:multiLevelType w:val="hybridMultilevel"/>
    <w:tmpl w:val="5DD40BFE"/>
    <w:lvl w:ilvl="0" w:tplc="F8D23840">
      <w:start w:val="5"/>
      <w:numFmt w:val="bullet"/>
      <w:lvlText w:val="-"/>
      <w:lvlJc w:val="left"/>
      <w:pPr>
        <w:ind w:left="1440" w:hanging="360"/>
      </w:pPr>
      <w:rPr>
        <w:rFonts w:ascii="Arial" w:eastAsia="Times New Roman" w:hAnsi="Arial" w:cs="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nsid w:val="1FFC3C7D"/>
    <w:multiLevelType w:val="hybridMultilevel"/>
    <w:tmpl w:val="ABCACE08"/>
    <w:lvl w:ilvl="0" w:tplc="BF2461C4">
      <w:start w:val="1"/>
      <w:numFmt w:val="bullet"/>
      <w:lvlText w:val=""/>
      <w:lvlJc w:val="left"/>
      <w:pPr>
        <w:ind w:left="360" w:hanging="360"/>
      </w:pPr>
      <w:rPr>
        <w:rFonts w:ascii="Symbol" w:hAnsi="Symbol" w:hint="default"/>
      </w:rPr>
    </w:lvl>
    <w:lvl w:ilvl="1" w:tplc="04130019" w:tentative="1">
      <w:start w:val="1"/>
      <w:numFmt w:val="bullet"/>
      <w:lvlText w:val="o"/>
      <w:lvlJc w:val="left"/>
      <w:pPr>
        <w:ind w:left="1080" w:hanging="360"/>
      </w:pPr>
      <w:rPr>
        <w:rFonts w:ascii="Courier New" w:hAnsi="Courier New" w:cs="Courier New" w:hint="default"/>
      </w:rPr>
    </w:lvl>
    <w:lvl w:ilvl="2" w:tplc="0413001B" w:tentative="1">
      <w:start w:val="1"/>
      <w:numFmt w:val="bullet"/>
      <w:lvlText w:val=""/>
      <w:lvlJc w:val="left"/>
      <w:pPr>
        <w:ind w:left="1800" w:hanging="360"/>
      </w:pPr>
      <w:rPr>
        <w:rFonts w:ascii="Wingdings" w:hAnsi="Wingdings" w:hint="default"/>
      </w:rPr>
    </w:lvl>
    <w:lvl w:ilvl="3" w:tplc="0413000F" w:tentative="1">
      <w:start w:val="1"/>
      <w:numFmt w:val="bullet"/>
      <w:lvlText w:val=""/>
      <w:lvlJc w:val="left"/>
      <w:pPr>
        <w:ind w:left="2520" w:hanging="360"/>
      </w:pPr>
      <w:rPr>
        <w:rFonts w:ascii="Symbol" w:hAnsi="Symbol" w:hint="default"/>
      </w:rPr>
    </w:lvl>
    <w:lvl w:ilvl="4" w:tplc="04130019" w:tentative="1">
      <w:start w:val="1"/>
      <w:numFmt w:val="bullet"/>
      <w:lvlText w:val="o"/>
      <w:lvlJc w:val="left"/>
      <w:pPr>
        <w:ind w:left="3240" w:hanging="360"/>
      </w:pPr>
      <w:rPr>
        <w:rFonts w:ascii="Courier New" w:hAnsi="Courier New" w:cs="Courier New" w:hint="default"/>
      </w:rPr>
    </w:lvl>
    <w:lvl w:ilvl="5" w:tplc="0413001B" w:tentative="1">
      <w:start w:val="1"/>
      <w:numFmt w:val="bullet"/>
      <w:lvlText w:val=""/>
      <w:lvlJc w:val="left"/>
      <w:pPr>
        <w:ind w:left="3960" w:hanging="360"/>
      </w:pPr>
      <w:rPr>
        <w:rFonts w:ascii="Wingdings" w:hAnsi="Wingdings" w:hint="default"/>
      </w:rPr>
    </w:lvl>
    <w:lvl w:ilvl="6" w:tplc="0413000F" w:tentative="1">
      <w:start w:val="1"/>
      <w:numFmt w:val="bullet"/>
      <w:lvlText w:val=""/>
      <w:lvlJc w:val="left"/>
      <w:pPr>
        <w:ind w:left="4680" w:hanging="360"/>
      </w:pPr>
      <w:rPr>
        <w:rFonts w:ascii="Symbol" w:hAnsi="Symbol" w:hint="default"/>
      </w:rPr>
    </w:lvl>
    <w:lvl w:ilvl="7" w:tplc="04130019" w:tentative="1">
      <w:start w:val="1"/>
      <w:numFmt w:val="bullet"/>
      <w:lvlText w:val="o"/>
      <w:lvlJc w:val="left"/>
      <w:pPr>
        <w:ind w:left="5400" w:hanging="360"/>
      </w:pPr>
      <w:rPr>
        <w:rFonts w:ascii="Courier New" w:hAnsi="Courier New" w:cs="Courier New" w:hint="default"/>
      </w:rPr>
    </w:lvl>
    <w:lvl w:ilvl="8" w:tplc="0413001B" w:tentative="1">
      <w:start w:val="1"/>
      <w:numFmt w:val="bullet"/>
      <w:lvlText w:val=""/>
      <w:lvlJc w:val="left"/>
      <w:pPr>
        <w:ind w:left="6120" w:hanging="360"/>
      </w:pPr>
      <w:rPr>
        <w:rFonts w:ascii="Wingdings" w:hAnsi="Wingdings" w:hint="default"/>
      </w:rPr>
    </w:lvl>
  </w:abstractNum>
  <w:abstractNum w:abstractNumId="6">
    <w:nsid w:val="30E86698"/>
    <w:multiLevelType w:val="hybridMultilevel"/>
    <w:tmpl w:val="1AF6B760"/>
    <w:lvl w:ilvl="0" w:tplc="2E6E9EA2">
      <w:start w:val="5"/>
      <w:numFmt w:val="bullet"/>
      <w:lvlText w:val="-"/>
      <w:lvlJc w:val="left"/>
      <w:pPr>
        <w:ind w:left="1065" w:hanging="360"/>
      </w:pPr>
      <w:rPr>
        <w:rFonts w:ascii="Arial" w:eastAsia="Times New Roman" w:hAnsi="Arial" w:cs="Arial" w:hint="default"/>
      </w:rPr>
    </w:lvl>
    <w:lvl w:ilvl="1" w:tplc="04130003">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7">
    <w:nsid w:val="7B1A576F"/>
    <w:multiLevelType w:val="multilevel"/>
    <w:tmpl w:val="EC3A0400"/>
    <w:lvl w:ilvl="0">
      <w:start w:val="1"/>
      <w:numFmt w:val="decimal"/>
      <w:pStyle w:val="Kop1"/>
      <w:lvlText w:val="%1."/>
      <w:lvlJc w:val="left"/>
      <w:pPr>
        <w:tabs>
          <w:tab w:val="num" w:pos="624"/>
        </w:tabs>
        <w:ind w:left="624" w:hanging="624"/>
      </w:pPr>
      <w:rPr>
        <w:rFonts w:ascii="Arial" w:hAnsi="Arial" w:hint="default"/>
        <w:b/>
        <w:i w:val="0"/>
        <w:sz w:val="20"/>
      </w:rPr>
    </w:lvl>
    <w:lvl w:ilvl="1">
      <w:start w:val="1"/>
      <w:numFmt w:val="decimal"/>
      <w:pStyle w:val="Kop2"/>
      <w:lvlText w:val="%1.%2."/>
      <w:lvlJc w:val="left"/>
      <w:pPr>
        <w:tabs>
          <w:tab w:val="num" w:pos="624"/>
        </w:tabs>
        <w:ind w:left="624" w:hanging="624"/>
      </w:pPr>
      <w:rPr>
        <w:rFonts w:ascii="Arial" w:hAnsi="Arial" w:hint="default"/>
        <w:b/>
        <w:i w:val="0"/>
        <w:sz w:val="20"/>
      </w:rPr>
    </w:lvl>
    <w:lvl w:ilvl="2">
      <w:start w:val="1"/>
      <w:numFmt w:val="decimal"/>
      <w:pStyle w:val="Kop3"/>
      <w:lvlText w:val="%1.%2.%3."/>
      <w:lvlJc w:val="left"/>
      <w:pPr>
        <w:tabs>
          <w:tab w:val="num" w:pos="624"/>
        </w:tabs>
        <w:ind w:left="624" w:hanging="624"/>
      </w:pPr>
      <w:rPr>
        <w:rFonts w:ascii="Arial" w:hAnsi="Arial" w:hint="default"/>
        <w:b/>
        <w:i w:val="0"/>
        <w:sz w:val="2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0"/>
  </w:num>
  <w:num w:numId="8">
    <w:abstractNumId w:val="1"/>
  </w:num>
  <w:num w:numId="9">
    <w:abstractNumId w:val="2"/>
  </w:num>
  <w:num w:numId="10">
    <w:abstractNumId w:val="2"/>
    <w:lvlOverride w:ilvl="0">
      <w:lvl w:ilvl="0">
        <w:start w:val="1"/>
        <w:numFmt w:val="bullet"/>
        <w:lvlText w:val=""/>
        <w:lvlJc w:val="left"/>
        <w:pPr>
          <w:ind w:left="360"/>
        </w:pPr>
        <w:rPr>
          <w:rFonts w:ascii="Symbol" w:hAnsi="Symbol" w:cs="Symbol" w:hint="default"/>
          <w:b w:val="0"/>
          <w:bCs w:val="0"/>
          <w:i w:val="0"/>
          <w:iCs w:val="0"/>
          <w:strike w:val="0"/>
          <w:color w:val="000000"/>
          <w:sz w:val="20"/>
          <w:szCs w:val="20"/>
          <w:u w:val="none"/>
        </w:rPr>
      </w:lvl>
    </w:lvlOverride>
  </w:num>
  <w:num w:numId="11">
    <w:abstractNumId w:val="3"/>
  </w:num>
  <w:num w:numId="12">
    <w:abstractNumId w:val="6"/>
  </w:num>
  <w:num w:numId="13">
    <w:abstractNumId w:val="4"/>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embedSystemFonts/>
  <w:proofState w:spelling="clean"/>
  <w:stylePaneFormatFilter w:val="3F01"/>
  <w:defaultTabStop w:val="708"/>
  <w:hyphenationZone w:val="425"/>
  <w:characterSpacingControl w:val="doNotCompress"/>
  <w:footnotePr>
    <w:footnote w:id="0"/>
    <w:footnote w:id="1"/>
  </w:footnotePr>
  <w:endnotePr>
    <w:endnote w:id="0"/>
    <w:endnote w:id="1"/>
  </w:endnotePr>
  <w:compat/>
  <w:rsids>
    <w:rsidRoot w:val="00B529EE"/>
    <w:rsid w:val="00025233"/>
    <w:rsid w:val="00034874"/>
    <w:rsid w:val="00075A21"/>
    <w:rsid w:val="00090305"/>
    <w:rsid w:val="000A5EC3"/>
    <w:rsid w:val="000F133C"/>
    <w:rsid w:val="00116234"/>
    <w:rsid w:val="0012251E"/>
    <w:rsid w:val="00181670"/>
    <w:rsid w:val="001817BB"/>
    <w:rsid w:val="001C2525"/>
    <w:rsid w:val="001D3CD1"/>
    <w:rsid w:val="0021389A"/>
    <w:rsid w:val="00215201"/>
    <w:rsid w:val="00226B3C"/>
    <w:rsid w:val="00230CE8"/>
    <w:rsid w:val="002607DD"/>
    <w:rsid w:val="00271CC8"/>
    <w:rsid w:val="002B743D"/>
    <w:rsid w:val="00372B58"/>
    <w:rsid w:val="00385E6D"/>
    <w:rsid w:val="00392072"/>
    <w:rsid w:val="003E54C1"/>
    <w:rsid w:val="00431542"/>
    <w:rsid w:val="004353CC"/>
    <w:rsid w:val="004521CE"/>
    <w:rsid w:val="00490E3D"/>
    <w:rsid w:val="004D115B"/>
    <w:rsid w:val="004F3E5A"/>
    <w:rsid w:val="00506486"/>
    <w:rsid w:val="00524F40"/>
    <w:rsid w:val="00537E83"/>
    <w:rsid w:val="005826EE"/>
    <w:rsid w:val="00583647"/>
    <w:rsid w:val="005E4433"/>
    <w:rsid w:val="0060601C"/>
    <w:rsid w:val="006078A0"/>
    <w:rsid w:val="006143C3"/>
    <w:rsid w:val="006406B4"/>
    <w:rsid w:val="00642F72"/>
    <w:rsid w:val="007100FC"/>
    <w:rsid w:val="00737CED"/>
    <w:rsid w:val="00757832"/>
    <w:rsid w:val="007B4189"/>
    <w:rsid w:val="007B521B"/>
    <w:rsid w:val="007B7AE5"/>
    <w:rsid w:val="007C4ED2"/>
    <w:rsid w:val="00814CE6"/>
    <w:rsid w:val="0081676C"/>
    <w:rsid w:val="008353E5"/>
    <w:rsid w:val="008E7289"/>
    <w:rsid w:val="00922D3E"/>
    <w:rsid w:val="00923C07"/>
    <w:rsid w:val="00983C7D"/>
    <w:rsid w:val="00991818"/>
    <w:rsid w:val="009925EB"/>
    <w:rsid w:val="009A5F80"/>
    <w:rsid w:val="009C01A9"/>
    <w:rsid w:val="00A25D7B"/>
    <w:rsid w:val="00A62E24"/>
    <w:rsid w:val="00AA456D"/>
    <w:rsid w:val="00AF0E32"/>
    <w:rsid w:val="00B21735"/>
    <w:rsid w:val="00B2174C"/>
    <w:rsid w:val="00B5283D"/>
    <w:rsid w:val="00B529EE"/>
    <w:rsid w:val="00B82CE6"/>
    <w:rsid w:val="00B83934"/>
    <w:rsid w:val="00B96062"/>
    <w:rsid w:val="00BB2A22"/>
    <w:rsid w:val="00BF3D4D"/>
    <w:rsid w:val="00BF6500"/>
    <w:rsid w:val="00C312E3"/>
    <w:rsid w:val="00C760B2"/>
    <w:rsid w:val="00CB76F5"/>
    <w:rsid w:val="00CE2CF0"/>
    <w:rsid w:val="00D02072"/>
    <w:rsid w:val="00D1462B"/>
    <w:rsid w:val="00D15922"/>
    <w:rsid w:val="00D173FD"/>
    <w:rsid w:val="00D247D7"/>
    <w:rsid w:val="00D37E11"/>
    <w:rsid w:val="00D51AC7"/>
    <w:rsid w:val="00D52698"/>
    <w:rsid w:val="00D7384A"/>
    <w:rsid w:val="00D773D8"/>
    <w:rsid w:val="00DA146E"/>
    <w:rsid w:val="00E33608"/>
    <w:rsid w:val="00E91CDF"/>
    <w:rsid w:val="00E938A8"/>
    <w:rsid w:val="00EA2A51"/>
    <w:rsid w:val="00EB6354"/>
    <w:rsid w:val="00ED5DA6"/>
    <w:rsid w:val="00EF3EA7"/>
    <w:rsid w:val="00F041E9"/>
    <w:rsid w:val="00F529E2"/>
    <w:rsid w:val="00F63B84"/>
    <w:rsid w:val="00F7717A"/>
    <w:rsid w:val="00F95324"/>
    <w:rsid w:val="00FE157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C2525"/>
    <w:pPr>
      <w:spacing w:line="280" w:lineRule="atLeast"/>
    </w:pPr>
    <w:rPr>
      <w:rFonts w:ascii="Arial" w:hAnsi="Arial"/>
    </w:rPr>
  </w:style>
  <w:style w:type="paragraph" w:styleId="Kop1">
    <w:name w:val="heading 1"/>
    <w:aliases w:val="Vet + inhoudsopg-niveau 1"/>
    <w:basedOn w:val="Standaard"/>
    <w:next w:val="Standaard"/>
    <w:qFormat/>
    <w:rsid w:val="001C2525"/>
    <w:pPr>
      <w:keepNext/>
      <w:numPr>
        <w:numId w:val="6"/>
      </w:numPr>
      <w:spacing w:before="120"/>
      <w:outlineLvl w:val="0"/>
    </w:pPr>
    <w:rPr>
      <w:b/>
    </w:rPr>
  </w:style>
  <w:style w:type="paragraph" w:styleId="Kop2">
    <w:name w:val="heading 2"/>
    <w:aliases w:val="Vet + inhoudsopg-niveau 2"/>
    <w:basedOn w:val="Standaard"/>
    <w:next w:val="Standaard"/>
    <w:qFormat/>
    <w:rsid w:val="001C2525"/>
    <w:pPr>
      <w:keepNext/>
      <w:numPr>
        <w:ilvl w:val="1"/>
        <w:numId w:val="6"/>
      </w:numPr>
      <w:spacing w:before="120"/>
      <w:outlineLvl w:val="1"/>
    </w:pPr>
    <w:rPr>
      <w:b/>
    </w:rPr>
  </w:style>
  <w:style w:type="paragraph" w:styleId="Kop3">
    <w:name w:val="heading 3"/>
    <w:aliases w:val="Vet + inhoudsopg-niveau 3"/>
    <w:basedOn w:val="Standaard"/>
    <w:next w:val="Standaard"/>
    <w:link w:val="Kop3Char"/>
    <w:qFormat/>
    <w:rsid w:val="001C2525"/>
    <w:pPr>
      <w:keepNext/>
      <w:numPr>
        <w:ilvl w:val="2"/>
        <w:numId w:val="6"/>
      </w:numPr>
      <w:spacing w:before="120"/>
      <w:outlineLvl w:val="2"/>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einspring">
    <w:name w:val="1e inspring"/>
    <w:basedOn w:val="Standaard"/>
    <w:rsid w:val="001C2525"/>
    <w:pPr>
      <w:tabs>
        <w:tab w:val="left" w:pos="425"/>
      </w:tabs>
      <w:ind w:left="425" w:hanging="425"/>
    </w:pPr>
  </w:style>
  <w:style w:type="paragraph" w:customStyle="1" w:styleId="2einspring">
    <w:name w:val="2e inspring"/>
    <w:basedOn w:val="Standaard"/>
    <w:next w:val="Standaard"/>
    <w:rsid w:val="001C2525"/>
    <w:pPr>
      <w:ind w:left="737" w:hanging="312"/>
    </w:pPr>
  </w:style>
  <w:style w:type="paragraph" w:customStyle="1" w:styleId="Cursief">
    <w:name w:val="Cursief"/>
    <w:basedOn w:val="Standaard"/>
    <w:next w:val="Standaard"/>
    <w:rsid w:val="001C2525"/>
    <w:rPr>
      <w:i/>
    </w:rPr>
  </w:style>
  <w:style w:type="paragraph" w:customStyle="1" w:styleId="Dienstkop">
    <w:name w:val="Dienstkop"/>
    <w:basedOn w:val="Standaard"/>
    <w:next w:val="Standaard"/>
    <w:rsid w:val="001C2525"/>
    <w:pPr>
      <w:spacing w:line="280" w:lineRule="exact"/>
    </w:pPr>
    <w:rPr>
      <w:b/>
      <w:sz w:val="18"/>
    </w:rPr>
  </w:style>
  <w:style w:type="paragraph" w:styleId="Inhopg1">
    <w:name w:val="toc 1"/>
    <w:basedOn w:val="Standaard"/>
    <w:next w:val="Standaard"/>
    <w:autoRedefine/>
    <w:semiHidden/>
    <w:rsid w:val="001C2525"/>
    <w:pPr>
      <w:spacing w:before="120" w:after="120"/>
    </w:pPr>
    <w:rPr>
      <w:b/>
      <w:smallCaps/>
    </w:rPr>
  </w:style>
  <w:style w:type="paragraph" w:styleId="Inhopg2">
    <w:name w:val="toc 2"/>
    <w:basedOn w:val="Standaard"/>
    <w:next w:val="Standaard"/>
    <w:autoRedefine/>
    <w:semiHidden/>
    <w:rsid w:val="001C2525"/>
    <w:pPr>
      <w:ind w:left="221"/>
    </w:pPr>
    <w:rPr>
      <w:smallCaps/>
      <w:noProof/>
    </w:rPr>
  </w:style>
  <w:style w:type="paragraph" w:styleId="Inhopg3">
    <w:name w:val="toc 3"/>
    <w:basedOn w:val="Standaard"/>
    <w:next w:val="Standaard"/>
    <w:autoRedefine/>
    <w:semiHidden/>
    <w:rsid w:val="001C2525"/>
    <w:pPr>
      <w:tabs>
        <w:tab w:val="left" w:pos="880"/>
        <w:tab w:val="right" w:leader="dot" w:pos="9062"/>
      </w:tabs>
      <w:ind w:left="221"/>
    </w:pPr>
    <w:rPr>
      <w:smallCaps/>
      <w:noProof/>
    </w:rPr>
  </w:style>
  <w:style w:type="paragraph" w:styleId="Koptekst">
    <w:name w:val="header"/>
    <w:basedOn w:val="Standaard"/>
    <w:next w:val="Standaard"/>
    <w:rsid w:val="001C2525"/>
    <w:pPr>
      <w:tabs>
        <w:tab w:val="center" w:pos="4536"/>
        <w:tab w:val="right" w:pos="9072"/>
      </w:tabs>
    </w:pPr>
  </w:style>
  <w:style w:type="paragraph" w:customStyle="1" w:styleId="Onderstrepen">
    <w:name w:val="Onderstrepen"/>
    <w:basedOn w:val="Standaard"/>
    <w:next w:val="Standaard"/>
    <w:rsid w:val="001C2525"/>
    <w:rPr>
      <w:u w:val="single"/>
    </w:rPr>
  </w:style>
  <w:style w:type="paragraph" w:customStyle="1" w:styleId="Vet">
    <w:name w:val="Vet"/>
    <w:basedOn w:val="Standaard"/>
    <w:rsid w:val="001C2525"/>
    <w:rPr>
      <w:b/>
    </w:rPr>
  </w:style>
  <w:style w:type="paragraph" w:styleId="Voettekst">
    <w:name w:val="footer"/>
    <w:basedOn w:val="Standaard"/>
    <w:rsid w:val="001C2525"/>
    <w:pPr>
      <w:tabs>
        <w:tab w:val="center" w:pos="4536"/>
        <w:tab w:val="right" w:pos="9072"/>
      </w:tabs>
    </w:pPr>
  </w:style>
  <w:style w:type="paragraph" w:customStyle="1" w:styleId="Normal">
    <w:name w:val="[Normal]"/>
    <w:qFormat/>
    <w:rsid w:val="00B529EE"/>
    <w:pPr>
      <w:widowControl w:val="0"/>
      <w:autoSpaceDE w:val="0"/>
      <w:autoSpaceDN w:val="0"/>
      <w:adjustRightInd w:val="0"/>
    </w:pPr>
    <w:rPr>
      <w:rFonts w:ascii="Arial" w:hAnsi="Arial" w:cs="Arial"/>
      <w:sz w:val="24"/>
      <w:szCs w:val="24"/>
    </w:rPr>
  </w:style>
  <w:style w:type="paragraph" w:customStyle="1" w:styleId="Paragraaf">
    <w:name w:val="[Paragraaf]"/>
    <w:basedOn w:val="Normal"/>
    <w:uiPriority w:val="99"/>
    <w:rsid w:val="00B529E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bCs/>
      <w:color w:val="000000"/>
      <w:shd w:val="clear" w:color="auto" w:fill="FFFFFF"/>
    </w:rPr>
  </w:style>
  <w:style w:type="paragraph" w:customStyle="1" w:styleId="Subparagraaf">
    <w:name w:val="[Subparagraaf]"/>
    <w:basedOn w:val="Normal"/>
    <w:qFormat/>
    <w:rsid w:val="00B529E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bCs/>
      <w:color w:val="000000"/>
      <w:sz w:val="20"/>
      <w:szCs w:val="20"/>
      <w:shd w:val="clear" w:color="auto" w:fill="FFFFFF"/>
    </w:rPr>
  </w:style>
  <w:style w:type="paragraph" w:customStyle="1" w:styleId="Hoofdstuk">
    <w:name w:val="[Hoofdstuk]"/>
    <w:basedOn w:val="Normal"/>
    <w:uiPriority w:val="99"/>
    <w:rsid w:val="00B529EE"/>
    <w:pPr>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bCs/>
      <w:color w:val="000000"/>
      <w:sz w:val="29"/>
      <w:szCs w:val="29"/>
      <w:shd w:val="clear" w:color="auto" w:fill="FFFFFF"/>
    </w:rPr>
  </w:style>
  <w:style w:type="paragraph" w:customStyle="1" w:styleId="InhoudsOpgaveTitel">
    <w:name w:val="[InhoudsOpgaveTitel]"/>
    <w:basedOn w:val="Normal"/>
    <w:uiPriority w:val="99"/>
    <w:rsid w:val="00B529E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bCs/>
      <w:color w:val="000000"/>
      <w:sz w:val="28"/>
      <w:szCs w:val="28"/>
      <w:shd w:val="clear" w:color="auto" w:fill="FFFFFF"/>
    </w:rPr>
  </w:style>
  <w:style w:type="paragraph" w:styleId="Lijstalinea">
    <w:name w:val="List Paragraph"/>
    <w:basedOn w:val="Standaard"/>
    <w:qFormat/>
    <w:rsid w:val="00B529EE"/>
    <w:pPr>
      <w:autoSpaceDE w:val="0"/>
      <w:autoSpaceDN w:val="0"/>
      <w:adjustRightInd w:val="0"/>
      <w:spacing w:line="240" w:lineRule="auto"/>
      <w:ind w:left="720"/>
    </w:pPr>
    <w:rPr>
      <w:rFonts w:ascii="Times New Roman" w:hAnsi="Times New Roman"/>
      <w:sz w:val="24"/>
      <w:szCs w:val="24"/>
    </w:rPr>
  </w:style>
  <w:style w:type="character" w:customStyle="1" w:styleId="Kop3Char">
    <w:name w:val="Kop 3 Char"/>
    <w:aliases w:val="Vet + inhoudsopg-niveau 3 Char"/>
    <w:basedOn w:val="Standaardalinea-lettertype"/>
    <w:link w:val="Kop3"/>
    <w:uiPriority w:val="99"/>
    <w:rsid w:val="00B529EE"/>
    <w:rPr>
      <w:rFonts w:ascii="Arial" w:hAnsi="Arial"/>
      <w:b/>
    </w:rPr>
  </w:style>
  <w:style w:type="paragraph" w:customStyle="1" w:styleId="kop30">
    <w:name w:val="kop 3"/>
    <w:basedOn w:val="Standaard"/>
    <w:uiPriority w:val="99"/>
    <w:rsid w:val="00B529EE"/>
    <w:pPr>
      <w:tabs>
        <w:tab w:val="num" w:pos="624"/>
      </w:tabs>
      <w:autoSpaceDE w:val="0"/>
      <w:autoSpaceDN w:val="0"/>
      <w:adjustRightInd w:val="0"/>
      <w:spacing w:line="240" w:lineRule="auto"/>
      <w:ind w:left="624" w:hanging="624"/>
      <w:jc w:val="both"/>
    </w:pPr>
    <w:rPr>
      <w:rFonts w:cs="Arial"/>
      <w:b/>
      <w:bCs/>
    </w:rPr>
  </w:style>
  <w:style w:type="paragraph" w:customStyle="1" w:styleId="InhoudHoofdstuk">
    <w:name w:val="[Inhoud_Hoofdstuk]"/>
    <w:basedOn w:val="Normal"/>
    <w:uiPriority w:val="99"/>
    <w:rsid w:val="00B529EE"/>
    <w:pPr>
      <w:tabs>
        <w:tab w:val="left" w:pos="1"/>
        <w:tab w:val="right" w:pos="9019"/>
      </w:tabs>
    </w:pPr>
    <w:rPr>
      <w:color w:val="000000"/>
      <w:sz w:val="20"/>
      <w:szCs w:val="20"/>
      <w:shd w:val="clear" w:color="auto" w:fill="FFFFFF"/>
    </w:rPr>
  </w:style>
  <w:style w:type="paragraph" w:customStyle="1" w:styleId="InhoudParagraaf">
    <w:name w:val="[Inhoud_Paragraaf]"/>
    <w:basedOn w:val="Normal"/>
    <w:uiPriority w:val="99"/>
    <w:rsid w:val="00B529EE"/>
    <w:pPr>
      <w:tabs>
        <w:tab w:val="left" w:pos="570"/>
        <w:tab w:val="right" w:pos="9019"/>
      </w:tabs>
      <w:ind w:left="570"/>
    </w:pPr>
    <w:rPr>
      <w:color w:val="000000"/>
      <w:sz w:val="20"/>
      <w:szCs w:val="20"/>
      <w:shd w:val="clear" w:color="auto" w:fill="FFFFFF"/>
    </w:rPr>
  </w:style>
  <w:style w:type="paragraph" w:customStyle="1" w:styleId="InhoudSubparagraaf">
    <w:name w:val="[Inhoud_Subparagraaf]"/>
    <w:basedOn w:val="Normal"/>
    <w:uiPriority w:val="99"/>
    <w:rsid w:val="00B529EE"/>
    <w:pPr>
      <w:tabs>
        <w:tab w:val="left" w:pos="1140"/>
        <w:tab w:val="right" w:pos="9019"/>
      </w:tabs>
      <w:ind w:left="1140"/>
    </w:pPr>
    <w:rPr>
      <w:color w:val="000000"/>
      <w:sz w:val="20"/>
      <w:szCs w:val="20"/>
      <w:shd w:val="clear" w:color="auto" w:fill="FFFFFF"/>
    </w:rPr>
  </w:style>
  <w:style w:type="paragraph" w:styleId="Normaalweb">
    <w:name w:val="Normal (Web)"/>
    <w:basedOn w:val="Standaard"/>
    <w:uiPriority w:val="99"/>
    <w:unhideWhenUsed/>
    <w:rsid w:val="00AA456D"/>
    <w:pPr>
      <w:spacing w:line="336" w:lineRule="atLeast"/>
    </w:pPr>
    <w:rPr>
      <w:rFonts w:ascii="Verdana" w:hAnsi="Verdana"/>
      <w:color w:val="000000"/>
      <w:sz w:val="9"/>
      <w:szCs w:val="9"/>
    </w:rPr>
  </w:style>
  <w:style w:type="paragraph" w:styleId="Ballontekst">
    <w:name w:val="Balloon Text"/>
    <w:basedOn w:val="Standaard"/>
    <w:link w:val="BallontekstChar"/>
    <w:rsid w:val="0081676C"/>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81676C"/>
    <w:rPr>
      <w:rFonts w:ascii="Tahoma" w:hAnsi="Tahoma" w:cs="Tahoma"/>
      <w:sz w:val="16"/>
      <w:szCs w:val="16"/>
    </w:rPr>
  </w:style>
  <w:style w:type="character" w:styleId="Hyperlink">
    <w:name w:val="Hyperlink"/>
    <w:basedOn w:val="Standaardalinea-lettertype"/>
    <w:rsid w:val="00385E6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1240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ruimtelijkeplannen.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5366</Words>
  <Characters>33301</Characters>
  <Application>Microsoft Office Word</Application>
  <DocSecurity>0</DocSecurity>
  <Lines>277</Lines>
  <Paragraphs>77</Paragraphs>
  <ScaleCrop>false</ScaleCrop>
  <HeadingPairs>
    <vt:vector size="2" baseType="variant">
      <vt:variant>
        <vt:lpstr>Titel</vt:lpstr>
      </vt:variant>
      <vt:variant>
        <vt:i4>1</vt:i4>
      </vt:variant>
    </vt:vector>
  </HeadingPairs>
  <TitlesOfParts>
    <vt:vector size="1" baseType="lpstr">
      <vt:lpstr/>
    </vt:vector>
  </TitlesOfParts>
  <Company>Gemeente Haarlemmermeer</Company>
  <LinksUpToDate>false</LinksUpToDate>
  <CharactersWithSpaces>38590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ongd</dc:creator>
  <cp:keywords/>
  <dc:description/>
  <cp:lastModifiedBy>ongd</cp:lastModifiedBy>
  <cp:revision>2</cp:revision>
  <cp:lastPrinted>2011-02-23T10:30:00Z</cp:lastPrinted>
  <dcterms:created xsi:type="dcterms:W3CDTF">2012-03-12T08:37:00Z</dcterms:created>
  <dcterms:modified xsi:type="dcterms:W3CDTF">2012-03-12T08:37:00Z</dcterms:modified>
</cp:coreProperties>
</file>